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C0" w:rsidRPr="00FF11C0" w:rsidRDefault="00FF11C0" w:rsidP="00FF11C0">
      <w:pPr>
        <w:pStyle w:val="a3"/>
        <w:shd w:val="clear" w:color="auto" w:fill="FFFFFF"/>
        <w:spacing w:before="0" w:beforeAutospacing="0" w:after="0" w:afterAutospacing="0"/>
        <w:jc w:val="center"/>
        <w:textAlignment w:val="baseline"/>
      </w:pPr>
      <w:r w:rsidRPr="00FF11C0">
        <w:rPr>
          <w:rStyle w:val="a4"/>
          <w:bdr w:val="none" w:sz="0" w:space="0" w:color="auto" w:frame="1"/>
        </w:rPr>
        <w:t>Убедительная просьба к родителям!</w:t>
      </w:r>
    </w:p>
    <w:p w:rsidR="00FF11C0" w:rsidRPr="00FF11C0" w:rsidRDefault="00FF11C0" w:rsidP="00FF11C0">
      <w:pPr>
        <w:pStyle w:val="a3"/>
        <w:shd w:val="clear" w:color="auto" w:fill="FFFFFF"/>
        <w:spacing w:before="0" w:beforeAutospacing="0" w:after="0" w:afterAutospacing="0"/>
        <w:jc w:val="center"/>
        <w:textAlignment w:val="baseline"/>
      </w:pPr>
      <w:r w:rsidRPr="00FF11C0">
        <w:rPr>
          <w:rStyle w:val="a4"/>
          <w:bdr w:val="none" w:sz="0" w:space="0" w:color="auto" w:frame="1"/>
        </w:rPr>
        <w:t>Не отпускать детей на лёд без присмотра.</w:t>
      </w:r>
    </w:p>
    <w:p w:rsidR="00FF11C0" w:rsidRDefault="00FF11C0" w:rsidP="00FF11C0">
      <w:pPr>
        <w:pStyle w:val="a3"/>
        <w:shd w:val="clear" w:color="auto" w:fill="FFFFFF"/>
        <w:spacing w:before="0" w:beforeAutospacing="0" w:after="0" w:afterAutospacing="0"/>
        <w:textAlignment w:val="baseline"/>
      </w:pPr>
      <w:r w:rsidRPr="00FF11C0">
        <w:t>                                            </w:t>
      </w:r>
    </w:p>
    <w:p w:rsidR="00FF11C0" w:rsidRDefault="00FF11C0" w:rsidP="00FF11C0">
      <w:pPr>
        <w:pStyle w:val="a3"/>
        <w:shd w:val="clear" w:color="auto" w:fill="FFFFFF"/>
        <w:spacing w:before="0" w:beforeAutospacing="0" w:after="0" w:afterAutospacing="0"/>
        <w:textAlignment w:val="baseline"/>
      </w:pPr>
    </w:p>
    <w:p w:rsidR="00FF11C0" w:rsidRDefault="00FF11C0" w:rsidP="00FF11C0">
      <w:pPr>
        <w:pStyle w:val="a3"/>
        <w:shd w:val="clear" w:color="auto" w:fill="FFFFFF"/>
        <w:spacing w:before="0" w:beforeAutospacing="0" w:after="0" w:afterAutospacing="0"/>
        <w:textAlignment w:val="baseline"/>
      </w:pPr>
      <w:bookmarkStart w:id="0" w:name="_GoBack"/>
      <w:r w:rsidRPr="00FF11C0">
        <w:rPr>
          <w:rStyle w:val="a4"/>
          <w:bdr w:val="none" w:sz="0" w:space="0" w:color="auto" w:frame="1"/>
        </w:rPr>
        <w:t>Правила поведения на водоемах в осенний период</w:t>
      </w:r>
    </w:p>
    <w:bookmarkEnd w:id="0"/>
    <w:p w:rsidR="00FF11C0" w:rsidRPr="00FF11C0" w:rsidRDefault="00FF11C0" w:rsidP="00FF11C0">
      <w:pPr>
        <w:pStyle w:val="a3"/>
        <w:shd w:val="clear" w:color="auto" w:fill="FFFFFF"/>
        <w:spacing w:before="0" w:beforeAutospacing="0" w:after="240" w:afterAutospacing="0"/>
        <w:textAlignment w:val="baseline"/>
      </w:pPr>
      <w:r w:rsidRPr="00FF11C0">
        <w:t xml:space="preserve">С наступлением холодов, когда начинают замерзать реки, озера, пруды на скользкую поверхность льда устремляется молодежь. Излюбленное занятие некоторых - мчаться по первому неокрепшему еще льду, наслаждаясь тем, что лед прогибается, трещит. Особенно </w:t>
      </w:r>
      <w:proofErr w:type="gramStart"/>
      <w:r w:rsidRPr="00FF11C0">
        <w:t>неосторожны</w:t>
      </w:r>
      <w:proofErr w:type="gramEnd"/>
      <w:r w:rsidRPr="00FF11C0">
        <w:t xml:space="preserve"> бывают дети в возрасте от 8 до 12 лет. Не всегда считаются с опасностью провала на льду и взрослые люди. Нередко возвращаясь с работы или направляясь к знакомым, стремясь сократить путь, они переходят реку напрямик и оказываются в опасной ситуации.</w:t>
      </w:r>
      <w:r w:rsidRPr="00FF11C0">
        <w:br/>
        <w:t>Толщина и прочность льда. Чтобы без риска можно было находиться на льду, он должен быть прочным, иметь определенную толщину. Установлено, что переход одиночных пешеходов по льду возможен при толщине льда не менее 5 см. Большой группе людей можно переправляться по льду при толщине в 7 см., но каждый пешеход должен идти на расстоянии 5-6 м друг от друга. Для переправы грузовых машин и гужевых повозок толщина льда должна быть не менее 20-25 см. </w:t>
      </w:r>
      <w:r w:rsidRPr="00FF11C0">
        <w:br/>
        <w:t>Правила поведения на льду. 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 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 </w:t>
      </w:r>
      <w:r w:rsidRPr="00FF11C0">
        <w:br/>
        <w:t>Прежде чем кататься на льду и при его переходе нужно убедиться в его прочности.</w:t>
      </w:r>
      <w:r w:rsidRPr="00FF11C0">
        <w:b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r w:rsidRPr="00FF11C0">
        <w:b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w:t>
      </w:r>
      <w:r w:rsidRPr="00FF11C0">
        <w:br/>
        <w:t>Следует быть осторожным там, где есть или появилось быстрое течение, где ручьи впадают в реки, происходит сброс теплых вод с промышленных предприятий, а также в районах произрастания водной растительности, вблизи деревьев, кустов и камыша. Одно неосторожное движение - и можно провалиться под лед.</w:t>
      </w:r>
      <w:r w:rsidRPr="00FF11C0">
        <w:br/>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r w:rsidRPr="00FF11C0">
        <w:br/>
        <w:t>Не менее опасно также ходить и кататься на льду поодиночке в ночное время, особенно в незнакомых местах.</w:t>
      </w:r>
      <w:r w:rsidRPr="00FF11C0">
        <w:br/>
        <w:t>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r w:rsidRPr="00FF11C0">
        <w:br/>
        <w:t>Как остаться живым на «тонком льду»</w:t>
      </w:r>
      <w:r w:rsidRPr="00FF11C0">
        <w:br/>
        <w:t>Надо сказать, что осенние водоемы с ноября по декабрь (то есть до наступления устойчивых, крепких морозов) невероятно коварны. Ежегодно люди становятся жертвами «тонкого льда».</w:t>
      </w:r>
    </w:p>
    <w:p w:rsidR="003B5F26" w:rsidRPr="00FF11C0" w:rsidRDefault="003B5F26">
      <w:pPr>
        <w:rPr>
          <w:rFonts w:ascii="Times New Roman" w:hAnsi="Times New Roman" w:cs="Times New Roman"/>
          <w:sz w:val="24"/>
          <w:szCs w:val="24"/>
        </w:rPr>
      </w:pPr>
    </w:p>
    <w:sectPr w:rsidR="003B5F26" w:rsidRPr="00FF1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E9"/>
    <w:rsid w:val="003B5F26"/>
    <w:rsid w:val="00445EE9"/>
    <w:rsid w:val="00FF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Company>SPecialiST RePack</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2017-10-02T07:15:00Z</dcterms:created>
  <dcterms:modified xsi:type="dcterms:W3CDTF">2017-10-02T07:16:00Z</dcterms:modified>
</cp:coreProperties>
</file>