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96" w:rsidRDefault="00EA4BFD" w:rsidP="008C7E7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414C96">
        <w:rPr>
          <w:rFonts w:ascii="Arial" w:hAnsi="Arial" w:cs="Arial"/>
          <w:b/>
          <w:sz w:val="32"/>
          <w:szCs w:val="32"/>
        </w:rPr>
        <w:t>.10.2018г.</w:t>
      </w:r>
      <w:r w:rsidR="009A078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76</w:t>
      </w:r>
    </w:p>
    <w:p w:rsidR="00414C96" w:rsidRDefault="00414C96" w:rsidP="008C7E7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4C96" w:rsidRDefault="00414C96" w:rsidP="008C7E7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14C96" w:rsidRDefault="00414C96" w:rsidP="008C7E7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414C96" w:rsidRDefault="00414C96" w:rsidP="008C7E7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414C96" w:rsidRDefault="00414C96" w:rsidP="008C7E7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414C96" w:rsidRDefault="00414C96" w:rsidP="008C7E7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14C96" w:rsidRPr="00856796" w:rsidRDefault="00414C96" w:rsidP="008C7E76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="00856796">
        <w:rPr>
          <w:rFonts w:ascii="Arial" w:hAnsi="Arial" w:cs="Arial"/>
          <w:b/>
          <w:sz w:val="32"/>
          <w:szCs w:val="32"/>
        </w:rPr>
        <w:t xml:space="preserve"> </w:t>
      </w:r>
    </w:p>
    <w:p w:rsidR="008C7E76" w:rsidRDefault="008C7E76" w:rsidP="008C7E7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14C96" w:rsidRDefault="00414C96" w:rsidP="008C7E7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ДУМЫ КАЧУГСКОГО ГОРОДСКОГО ПОСЕЛЕНИЯ ОТ </w:t>
      </w:r>
      <w:r w:rsidRPr="004E5336">
        <w:rPr>
          <w:rFonts w:ascii="Arial" w:hAnsi="Arial" w:cs="Arial"/>
          <w:sz w:val="32"/>
          <w:szCs w:val="32"/>
        </w:rPr>
        <w:t>09</w:t>
      </w:r>
      <w:r w:rsidR="004E5336">
        <w:rPr>
          <w:rFonts w:ascii="Arial" w:hAnsi="Arial" w:cs="Arial"/>
          <w:b/>
          <w:sz w:val="32"/>
          <w:szCs w:val="32"/>
        </w:rPr>
        <w:t>.08</w:t>
      </w:r>
      <w:r>
        <w:rPr>
          <w:rFonts w:ascii="Arial" w:hAnsi="Arial" w:cs="Arial"/>
          <w:b/>
          <w:sz w:val="32"/>
          <w:szCs w:val="32"/>
        </w:rPr>
        <w:t>.2018</w:t>
      </w:r>
      <w:r w:rsidR="00964226">
        <w:rPr>
          <w:rFonts w:ascii="Arial" w:hAnsi="Arial" w:cs="Arial"/>
          <w:b/>
          <w:sz w:val="32"/>
          <w:szCs w:val="32"/>
        </w:rPr>
        <w:t>Г.</w:t>
      </w:r>
      <w:r w:rsidR="008C7E76">
        <w:rPr>
          <w:rFonts w:ascii="Arial" w:hAnsi="Arial" w:cs="Arial"/>
          <w:b/>
          <w:sz w:val="32"/>
          <w:szCs w:val="32"/>
        </w:rPr>
        <w:t>№</w:t>
      </w:r>
      <w:r w:rsidR="004E5336">
        <w:rPr>
          <w:rFonts w:ascii="Arial" w:hAnsi="Arial" w:cs="Arial"/>
          <w:b/>
          <w:sz w:val="32"/>
          <w:szCs w:val="32"/>
        </w:rPr>
        <w:t>68</w:t>
      </w:r>
      <w:r w:rsidR="00964226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УПРАВЛЕНИЯ И РАСПОРЯЖЕНИЯ МУНИЦИПАЛЬНЫМ ИМУЩЕСТВОМ КАЧУГСКОГО МУНИЦИПАЛЬНОГО ОБРАЗОВАНИЯ, ГОРОДСКОЕ ПОСЕЛЕНИЕ»</w:t>
      </w:r>
    </w:p>
    <w:p w:rsidR="008C7E76" w:rsidRDefault="008C7E76" w:rsidP="008C7E7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C7E76" w:rsidRDefault="00CA7418" w:rsidP="008C7E7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 соответствии с </w:t>
      </w:r>
      <w:r w:rsidR="008C7E76">
        <w:rPr>
          <w:rFonts w:ascii="Arial" w:hAnsi="Arial" w:cs="Arial"/>
          <w:sz w:val="24"/>
          <w:szCs w:val="24"/>
        </w:rPr>
        <w:t>Гражданским кодексом Российской Федерации, Федеральным законом от 06.10.2003г.</w:t>
      </w:r>
      <w:r>
        <w:rPr>
          <w:rFonts w:ascii="Arial" w:hAnsi="Arial" w:cs="Arial"/>
          <w:sz w:val="24"/>
          <w:szCs w:val="24"/>
        </w:rPr>
        <w:t>№131-ФЗ</w:t>
      </w:r>
      <w:r w:rsidR="008C7E76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>авлен</w:t>
      </w:r>
      <w:r w:rsidR="0048476B">
        <w:rPr>
          <w:rFonts w:ascii="Arial" w:hAnsi="Arial" w:cs="Arial"/>
          <w:sz w:val="24"/>
          <w:szCs w:val="24"/>
        </w:rPr>
        <w:t>ия в Российской Федерации», п.5</w:t>
      </w:r>
      <w:r>
        <w:rPr>
          <w:rFonts w:ascii="Arial" w:hAnsi="Arial" w:cs="Arial"/>
          <w:sz w:val="24"/>
          <w:szCs w:val="24"/>
        </w:rPr>
        <w:t xml:space="preserve"> ч.1 ст.31 Устава Качугского муниципального образования, городское поселение, экспертным заключением №3894 на муниципальный нормативный акт от 1 октября 2018г., выданным Главным правовым управлением Губернатора Иркутской области и Правительства Иркутской области</w:t>
      </w:r>
      <w:r w:rsidR="00EA4BFD">
        <w:rPr>
          <w:rFonts w:ascii="Arial" w:hAnsi="Arial" w:cs="Arial"/>
          <w:sz w:val="24"/>
          <w:szCs w:val="24"/>
        </w:rPr>
        <w:t>,</w:t>
      </w:r>
      <w:r w:rsidR="004E5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Дума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Качугского городского поселения</w:t>
      </w:r>
    </w:p>
    <w:p w:rsidR="004E5336" w:rsidRDefault="004E5336" w:rsidP="008C7E7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E5336" w:rsidRDefault="004E5336" w:rsidP="004E53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E5336" w:rsidRDefault="004E5336" w:rsidP="004E53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E5336" w:rsidRDefault="004E5336" w:rsidP="004E53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и дополнения в решение Думы Качугского городского поселения от 09.08.2018г №68 «Об утверждении положения о порядке управления и распоряжения муниципальным имуществом Качугского муниципального образования, городское поселение»:</w:t>
      </w:r>
    </w:p>
    <w:p w:rsidR="004E5336" w:rsidRDefault="004E5336" w:rsidP="004E53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в преамбуле Положения исключить слова «Уставом Иркутской области»</w:t>
      </w:r>
    </w:p>
    <w:p w:rsidR="007D09E4" w:rsidRDefault="004E5336" w:rsidP="00313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313429">
        <w:rPr>
          <w:rFonts w:ascii="Arial" w:hAnsi="Arial" w:cs="Arial"/>
          <w:sz w:val="24"/>
          <w:szCs w:val="24"/>
        </w:rPr>
        <w:t xml:space="preserve">  пункт</w:t>
      </w:r>
      <w:r w:rsidR="008A11A9">
        <w:rPr>
          <w:rFonts w:ascii="Arial" w:hAnsi="Arial" w:cs="Arial"/>
          <w:sz w:val="24"/>
          <w:szCs w:val="24"/>
        </w:rPr>
        <w:t xml:space="preserve"> 2 статьи 1изложить в новой редакции – «</w:t>
      </w:r>
      <w:r w:rsidR="00313429">
        <w:rPr>
          <w:rFonts w:ascii="Arial" w:hAnsi="Arial" w:cs="Arial"/>
          <w:sz w:val="24"/>
          <w:szCs w:val="24"/>
        </w:rPr>
        <w:t xml:space="preserve"> Имущество Качугского муниципального образования, городское поселение (далее Качугского МО, городское поселение) должно использоваться только для решения вопросов местного значения, осуществления отдельных государственных полномочий и для обеспечения деятельности органов и должностных лиц местного самоуправления, работников муниципальных предприятий и учреждений</w:t>
      </w:r>
      <w:r w:rsidR="00157412">
        <w:rPr>
          <w:rFonts w:ascii="Arial" w:hAnsi="Arial" w:cs="Arial"/>
          <w:sz w:val="24"/>
          <w:szCs w:val="24"/>
        </w:rPr>
        <w:t>,</w:t>
      </w:r>
      <w:r w:rsidR="00313429">
        <w:rPr>
          <w:rFonts w:ascii="Arial" w:hAnsi="Arial" w:cs="Arial"/>
          <w:sz w:val="24"/>
          <w:szCs w:val="24"/>
        </w:rPr>
        <w:t xml:space="preserve">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№131-ФЗ</w:t>
      </w:r>
      <w:r w:rsidR="00AD6287">
        <w:rPr>
          <w:rFonts w:ascii="Arial" w:hAnsi="Arial" w:cs="Arial"/>
          <w:sz w:val="24"/>
          <w:szCs w:val="24"/>
        </w:rPr>
        <w:t>, а также</w:t>
      </w:r>
      <w:r w:rsidR="00313429">
        <w:rPr>
          <w:rFonts w:ascii="Arial" w:hAnsi="Arial" w:cs="Arial"/>
          <w:sz w:val="24"/>
          <w:szCs w:val="24"/>
        </w:rPr>
        <w:t xml:space="preserve">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157412" w:rsidRDefault="00313429" w:rsidP="00313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7412" w:rsidRDefault="00313429" w:rsidP="00313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Если у Качугского МО, городское поселение возникают права собственности на иное имущество, это имущество должно быть перепрофилировано либо отчуждено</w:t>
      </w:r>
      <w:r w:rsidR="00157412">
        <w:rPr>
          <w:rFonts w:ascii="Arial" w:hAnsi="Arial" w:cs="Arial"/>
          <w:sz w:val="24"/>
          <w:szCs w:val="24"/>
        </w:rPr>
        <w:t>»</w:t>
      </w:r>
    </w:p>
    <w:p w:rsidR="00313429" w:rsidRDefault="003E4105" w:rsidP="00313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6A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3 в пункте 3 статьи 3 Положения первое предложение изложить в следующей редакции: </w:t>
      </w:r>
      <w:r w:rsidR="00C46AEA">
        <w:rPr>
          <w:rFonts w:ascii="Arial" w:hAnsi="Arial" w:cs="Arial"/>
          <w:sz w:val="24"/>
          <w:szCs w:val="24"/>
        </w:rPr>
        <w:t>«К полномочиям Думы Качугского городского поселения в сфере управления и распоряжения муниципальной собственностью относятся:»</w:t>
      </w:r>
    </w:p>
    <w:p w:rsidR="00C46AEA" w:rsidRDefault="00C46AEA" w:rsidP="00C46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в пункте 4 статьи 3 Положения первое предложение изложить в следующей редакции: «К полномочиям администрации Качугского МО, городское поселение в сфере управления и распоряжения муниципальной собственностью относятся:»</w:t>
      </w:r>
    </w:p>
    <w:p w:rsidR="00C46AEA" w:rsidRDefault="00C46AEA" w:rsidP="00C46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6352D1">
        <w:rPr>
          <w:rFonts w:ascii="Arial" w:hAnsi="Arial" w:cs="Arial"/>
          <w:sz w:val="24"/>
          <w:szCs w:val="24"/>
        </w:rPr>
        <w:t xml:space="preserve"> подпункт а) пункта 3 статьи 3 изложить в новой редакции - «Определение порядка управления и распоряжения имуществом, находящимся в муниципальной собственности;</w:t>
      </w:r>
    </w:p>
    <w:p w:rsidR="006352D1" w:rsidRDefault="006352D1" w:rsidP="00C46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определение порядка принятия решений о создании, реорганизации и ликвидации муниципальных предприятий.</w:t>
      </w:r>
    </w:p>
    <w:p w:rsidR="000C48DF" w:rsidRDefault="000C48DF" w:rsidP="00C46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  подпункт</w:t>
      </w:r>
      <w:r w:rsidR="00C0070E">
        <w:rPr>
          <w:rFonts w:ascii="Arial" w:hAnsi="Arial" w:cs="Arial"/>
          <w:sz w:val="24"/>
          <w:szCs w:val="24"/>
        </w:rPr>
        <w:t xml:space="preserve"> «д» пункта 3</w:t>
      </w:r>
      <w:r>
        <w:rPr>
          <w:rFonts w:ascii="Arial" w:hAnsi="Arial" w:cs="Arial"/>
          <w:sz w:val="24"/>
          <w:szCs w:val="24"/>
        </w:rPr>
        <w:t xml:space="preserve"> статьи 3 Положения изложить в следующей редакции – «согласование отчуждений акций публичных акционерных обществ, находящихся в муниципальной собственности (до принятия программы приватизации)»</w:t>
      </w:r>
    </w:p>
    <w:p w:rsidR="00C0070E" w:rsidRDefault="000C48DF" w:rsidP="00C46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в подпункте</w:t>
      </w:r>
      <w:r w:rsidR="00C0070E">
        <w:rPr>
          <w:rFonts w:ascii="Arial" w:hAnsi="Arial" w:cs="Arial"/>
          <w:sz w:val="24"/>
          <w:szCs w:val="24"/>
        </w:rPr>
        <w:t xml:space="preserve"> «е» пункта 4 статьи 3, подпункте «д» пункта 1 статьи 4 Положения в словах «открытых акционерных обществ» исключить слово «открытых»</w:t>
      </w:r>
    </w:p>
    <w:p w:rsidR="00C0070E" w:rsidRDefault="00C0070E" w:rsidP="00C46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 в пункте 3 статьи 7 положения</w:t>
      </w:r>
      <w:r w:rsidR="00582342">
        <w:rPr>
          <w:rFonts w:ascii="Arial" w:hAnsi="Arial" w:cs="Arial"/>
          <w:sz w:val="24"/>
          <w:szCs w:val="24"/>
        </w:rPr>
        <w:t xml:space="preserve"> слова «администрация Качугского МО, городское поселение» заменить словами «муниципальное учреждение</w:t>
      </w:r>
      <w:r w:rsidR="00A83C8F">
        <w:rPr>
          <w:rFonts w:ascii="Arial" w:hAnsi="Arial" w:cs="Arial"/>
          <w:sz w:val="24"/>
          <w:szCs w:val="24"/>
        </w:rPr>
        <w:t xml:space="preserve"> с обязательным согласованием собственника имущества</w:t>
      </w:r>
      <w:r w:rsidR="00582342">
        <w:rPr>
          <w:rFonts w:ascii="Arial" w:hAnsi="Arial" w:cs="Arial"/>
          <w:sz w:val="24"/>
          <w:szCs w:val="24"/>
        </w:rPr>
        <w:t>».</w:t>
      </w:r>
    </w:p>
    <w:p w:rsidR="00582342" w:rsidRDefault="00582342" w:rsidP="00C46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 в пункте 5 статьи 7 Положения слова «Главой администрации» заменить словом «администрацией».</w:t>
      </w:r>
    </w:p>
    <w:p w:rsidR="00242EB3" w:rsidRDefault="00582342" w:rsidP="00242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  пункт 4 статьи 9 Положения </w:t>
      </w:r>
      <w:r w:rsidR="00085EE5">
        <w:rPr>
          <w:rFonts w:ascii="Arial" w:hAnsi="Arial" w:cs="Arial"/>
          <w:sz w:val="24"/>
          <w:szCs w:val="24"/>
        </w:rPr>
        <w:t>изложить в новой редакции – «</w:t>
      </w:r>
      <w:r w:rsidR="00242EB3">
        <w:rPr>
          <w:rFonts w:ascii="Arial" w:hAnsi="Arial" w:cs="Arial"/>
          <w:sz w:val="24"/>
          <w:szCs w:val="24"/>
        </w:rPr>
        <w:t>4. Передача в доверительное управление акций акционерных обществ, находящихся в собственности Качугского МО, городское поселение осуществляется по итогам конкурса, порядо</w:t>
      </w:r>
      <w:r w:rsidR="009B4D3D">
        <w:rPr>
          <w:rFonts w:ascii="Arial" w:hAnsi="Arial" w:cs="Arial"/>
          <w:sz w:val="24"/>
          <w:szCs w:val="24"/>
        </w:rPr>
        <w:t xml:space="preserve">к проведения которого устанавливает </w:t>
      </w:r>
      <w:r w:rsidR="00242EB3">
        <w:rPr>
          <w:rFonts w:ascii="Arial" w:hAnsi="Arial" w:cs="Arial"/>
          <w:sz w:val="24"/>
          <w:szCs w:val="24"/>
        </w:rPr>
        <w:t>Федеральный антимонопольный орган».</w:t>
      </w:r>
    </w:p>
    <w:p w:rsidR="00242EB3" w:rsidRDefault="00242EB3" w:rsidP="00242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 в пункте 5 с</w:t>
      </w:r>
      <w:r w:rsidR="009B4D3D">
        <w:rPr>
          <w:rFonts w:ascii="Arial" w:hAnsi="Arial" w:cs="Arial"/>
          <w:sz w:val="24"/>
          <w:szCs w:val="24"/>
        </w:rPr>
        <w:t>татьи 9 в первом предложении  слова</w:t>
      </w:r>
      <w:r>
        <w:rPr>
          <w:rFonts w:ascii="Arial" w:hAnsi="Arial" w:cs="Arial"/>
          <w:sz w:val="24"/>
          <w:szCs w:val="24"/>
        </w:rPr>
        <w:t xml:space="preserve"> «вправе</w:t>
      </w:r>
      <w:r w:rsidR="009B4D3D">
        <w:rPr>
          <w:rFonts w:ascii="Arial" w:hAnsi="Arial" w:cs="Arial"/>
          <w:sz w:val="24"/>
          <w:szCs w:val="24"/>
        </w:rPr>
        <w:t xml:space="preserve"> контролировать</w:t>
      </w:r>
      <w:r>
        <w:rPr>
          <w:rFonts w:ascii="Arial" w:hAnsi="Arial" w:cs="Arial"/>
          <w:sz w:val="24"/>
          <w:szCs w:val="24"/>
        </w:rPr>
        <w:t>»</w:t>
      </w:r>
      <w:r w:rsidR="009B4D3D">
        <w:rPr>
          <w:rFonts w:ascii="Arial" w:hAnsi="Arial" w:cs="Arial"/>
          <w:sz w:val="24"/>
          <w:szCs w:val="24"/>
        </w:rPr>
        <w:t xml:space="preserve"> заменить словом «контролирует»</w:t>
      </w:r>
      <w:r>
        <w:rPr>
          <w:rFonts w:ascii="Arial" w:hAnsi="Arial" w:cs="Arial"/>
          <w:sz w:val="24"/>
          <w:szCs w:val="24"/>
        </w:rPr>
        <w:t>.</w:t>
      </w:r>
    </w:p>
    <w:p w:rsidR="00962468" w:rsidRDefault="009B4D3D" w:rsidP="00242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 подпункт в) пункта 1. статьи 10 изложить в новой редакции</w:t>
      </w:r>
      <w:r w:rsidR="00962468">
        <w:rPr>
          <w:rFonts w:ascii="Arial" w:hAnsi="Arial" w:cs="Arial"/>
          <w:sz w:val="24"/>
          <w:szCs w:val="24"/>
        </w:rPr>
        <w:t xml:space="preserve"> – «общественным организациям, физическим и юридическим лицам в соответствии со статьей 17.1 Федерального закона от 26.07.2006г. №135 – ФЗ «О защите конкуренции».</w:t>
      </w:r>
    </w:p>
    <w:p w:rsidR="00E46001" w:rsidRDefault="00E46001" w:rsidP="00E46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 пункт</w:t>
      </w:r>
      <w:r w:rsidR="00962468">
        <w:rPr>
          <w:rFonts w:ascii="Arial" w:hAnsi="Arial" w:cs="Arial"/>
          <w:sz w:val="24"/>
          <w:szCs w:val="24"/>
        </w:rPr>
        <w:t xml:space="preserve"> 2 статьи 5 Положения изложить в новой редакции – «</w:t>
      </w:r>
      <w:r>
        <w:rPr>
          <w:rFonts w:ascii="Arial" w:hAnsi="Arial" w:cs="Arial"/>
          <w:sz w:val="24"/>
          <w:szCs w:val="24"/>
        </w:rPr>
        <w:t>2. Находящиеся в собственности администрации Качугского МО, городское поселение акции (доли) в уставных капиталах хозяйственных обществ учитываются в Реестре муниципальной собственности».</w:t>
      </w:r>
    </w:p>
    <w:p w:rsidR="00E46001" w:rsidRDefault="00E46001" w:rsidP="00E46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 подпункт а) пункта 1 статьи 10 изложить в новой редакции – «а) федеральным органам власти, органам власти Иркутской области, а также органам местного самоуправления»;</w:t>
      </w:r>
    </w:p>
    <w:p w:rsidR="00AD6287" w:rsidRDefault="003E0ED7" w:rsidP="00AD6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 статьи 12 изложить в новой редакции – «</w:t>
      </w:r>
      <w:r w:rsidR="00AD6287">
        <w:rPr>
          <w:rFonts w:ascii="Arial" w:hAnsi="Arial" w:cs="Arial"/>
          <w:sz w:val="24"/>
          <w:szCs w:val="24"/>
        </w:rPr>
        <w:t>3.  Право инициативы о приобретении имущества в собственность Качугского МО, городское поселение принадлежит собственнику указанного имущества, органам государственной власти Иркутской области, орг</w:t>
      </w:r>
      <w:r w:rsidR="00A12D3D">
        <w:rPr>
          <w:rFonts w:ascii="Arial" w:hAnsi="Arial" w:cs="Arial"/>
          <w:sz w:val="24"/>
          <w:szCs w:val="24"/>
        </w:rPr>
        <w:t>анам местного самоуправления</w:t>
      </w:r>
      <w:r w:rsidR="00AD6287">
        <w:rPr>
          <w:rFonts w:ascii="Arial" w:hAnsi="Arial" w:cs="Arial"/>
          <w:sz w:val="24"/>
          <w:szCs w:val="24"/>
        </w:rPr>
        <w:t>,</w:t>
      </w:r>
      <w:r w:rsidR="009A0785">
        <w:rPr>
          <w:rFonts w:ascii="Arial" w:hAnsi="Arial" w:cs="Arial"/>
          <w:sz w:val="24"/>
          <w:szCs w:val="24"/>
        </w:rPr>
        <w:t xml:space="preserve"> </w:t>
      </w:r>
      <w:r w:rsidR="004443A3">
        <w:rPr>
          <w:rFonts w:ascii="Arial" w:hAnsi="Arial" w:cs="Arial"/>
          <w:sz w:val="24"/>
          <w:szCs w:val="24"/>
        </w:rPr>
        <w:t>депутаты Думы Качугского городского поселения,</w:t>
      </w:r>
      <w:r w:rsidR="00AD6287">
        <w:rPr>
          <w:rFonts w:ascii="Arial" w:hAnsi="Arial" w:cs="Arial"/>
          <w:sz w:val="24"/>
          <w:szCs w:val="24"/>
        </w:rPr>
        <w:t xml:space="preserve"> муниципальным предприятиям и учреждениям»;</w:t>
      </w:r>
    </w:p>
    <w:p w:rsidR="00F0521C" w:rsidRDefault="00A83C8F" w:rsidP="00AD6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пункт</w:t>
      </w:r>
      <w:r w:rsidR="00AD6287">
        <w:rPr>
          <w:rFonts w:ascii="Arial" w:hAnsi="Arial" w:cs="Arial"/>
          <w:sz w:val="24"/>
          <w:szCs w:val="24"/>
        </w:rPr>
        <w:t xml:space="preserve"> 4 статьи 14</w:t>
      </w:r>
      <w:r w:rsidR="007D09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– «Средства, полученные от продажи, в том числе приватизации муниципального имущества, подлежат зачислению в местный бюджет в пор</w:t>
      </w:r>
      <w:r w:rsidR="004A38A9">
        <w:rPr>
          <w:rFonts w:ascii="Arial" w:hAnsi="Arial" w:cs="Arial"/>
          <w:sz w:val="24"/>
          <w:szCs w:val="24"/>
        </w:rPr>
        <w:t>ядке и размерах, установленных Ф</w:t>
      </w:r>
      <w:r>
        <w:rPr>
          <w:rFonts w:ascii="Arial" w:hAnsi="Arial" w:cs="Arial"/>
          <w:sz w:val="24"/>
          <w:szCs w:val="24"/>
        </w:rPr>
        <w:t>едеральным  законодательством и законами Иркутской области</w:t>
      </w:r>
      <w:r w:rsidR="00183534">
        <w:rPr>
          <w:rFonts w:ascii="Arial" w:hAnsi="Arial" w:cs="Arial"/>
          <w:sz w:val="24"/>
          <w:szCs w:val="24"/>
        </w:rPr>
        <w:t>».</w:t>
      </w:r>
      <w:r w:rsidR="00AD6287">
        <w:rPr>
          <w:rFonts w:ascii="Arial" w:hAnsi="Arial" w:cs="Arial"/>
          <w:sz w:val="24"/>
          <w:szCs w:val="24"/>
        </w:rPr>
        <w:t xml:space="preserve"> </w:t>
      </w: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Решение вступает в силу со дня его опубликования в официальной газете «Вести Качуга» и на сайте </w:t>
      </w:r>
      <w:r w:rsidR="007D09E4">
        <w:rPr>
          <w:rFonts w:ascii="Arial" w:hAnsi="Arial" w:cs="Arial"/>
          <w:sz w:val="24"/>
          <w:szCs w:val="24"/>
        </w:rPr>
        <w:t xml:space="preserve">Качугского МО, городское поселения в </w:t>
      </w:r>
      <w:r>
        <w:rPr>
          <w:rFonts w:ascii="Arial" w:hAnsi="Arial" w:cs="Arial"/>
          <w:sz w:val="24"/>
          <w:szCs w:val="24"/>
        </w:rPr>
        <w:t xml:space="preserve">информационно - телекоммуникационной сети «Интернет» </w:t>
      </w:r>
    </w:p>
    <w:p w:rsidR="00F0521C" w:rsidRDefault="00F0521C" w:rsidP="00F0521C">
      <w:pPr>
        <w:tabs>
          <w:tab w:val="left" w:pos="61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данного решения оставляю за собой.</w:t>
      </w:r>
      <w:r>
        <w:rPr>
          <w:rFonts w:ascii="Arial" w:hAnsi="Arial" w:cs="Arial"/>
          <w:sz w:val="24"/>
          <w:szCs w:val="24"/>
        </w:rPr>
        <w:tab/>
      </w: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городское поселение</w:t>
      </w: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А.В.Воложанинов.</w:t>
      </w: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21C" w:rsidRDefault="00F0521C" w:rsidP="00F05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21C" w:rsidRDefault="00F0521C" w:rsidP="00F0521C">
      <w:pPr>
        <w:tabs>
          <w:tab w:val="left" w:pos="7911"/>
          <w:tab w:val="right" w:pos="935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0521C" w:rsidRDefault="00F0521C" w:rsidP="00F0521C">
      <w:pPr>
        <w:tabs>
          <w:tab w:val="left" w:pos="7911"/>
          <w:tab w:val="right" w:pos="9355"/>
        </w:tabs>
        <w:spacing w:after="0" w:line="240" w:lineRule="auto"/>
        <w:rPr>
          <w:rFonts w:ascii="Courier New" w:hAnsi="Courier New" w:cs="Courier New"/>
        </w:rPr>
      </w:pPr>
    </w:p>
    <w:p w:rsidR="00E46001" w:rsidRDefault="00E46001" w:rsidP="00E460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D3D" w:rsidRDefault="009B4D3D" w:rsidP="00242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2342" w:rsidRDefault="00582342" w:rsidP="00C46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6AEA" w:rsidRDefault="00C46AEA" w:rsidP="00313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336" w:rsidRPr="004E5336" w:rsidRDefault="004E5336" w:rsidP="004E53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E5336" w:rsidRDefault="004E5336" w:rsidP="004E53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E5336" w:rsidRPr="004E5336" w:rsidRDefault="004E5336" w:rsidP="004E533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4E5336" w:rsidRPr="004E5336" w:rsidSect="008B7D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49" w:rsidRDefault="00230349" w:rsidP="00A15C12">
      <w:pPr>
        <w:spacing w:after="0" w:line="240" w:lineRule="auto"/>
      </w:pPr>
      <w:r>
        <w:separator/>
      </w:r>
    </w:p>
  </w:endnote>
  <w:endnote w:type="continuationSeparator" w:id="0">
    <w:p w:rsidR="00230349" w:rsidRDefault="00230349" w:rsidP="00A1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981438"/>
      <w:docPartObj>
        <w:docPartGallery w:val="Page Numbers (Bottom of Page)"/>
        <w:docPartUnique/>
      </w:docPartObj>
    </w:sdtPr>
    <w:sdtEndPr/>
    <w:sdtContent>
      <w:p w:rsidR="00A15C12" w:rsidRDefault="00DE65D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C12" w:rsidRDefault="00A15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49" w:rsidRDefault="00230349" w:rsidP="00A15C12">
      <w:pPr>
        <w:spacing w:after="0" w:line="240" w:lineRule="auto"/>
      </w:pPr>
      <w:r>
        <w:separator/>
      </w:r>
    </w:p>
  </w:footnote>
  <w:footnote w:type="continuationSeparator" w:id="0">
    <w:p w:rsidR="00230349" w:rsidRDefault="00230349" w:rsidP="00A15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C96"/>
    <w:rsid w:val="00065E58"/>
    <w:rsid w:val="00085EE5"/>
    <w:rsid w:val="000C48DF"/>
    <w:rsid w:val="00157412"/>
    <w:rsid w:val="00166217"/>
    <w:rsid w:val="00177052"/>
    <w:rsid w:val="00183534"/>
    <w:rsid w:val="001A2190"/>
    <w:rsid w:val="001B6B40"/>
    <w:rsid w:val="00230349"/>
    <w:rsid w:val="00242EB3"/>
    <w:rsid w:val="00264738"/>
    <w:rsid w:val="0030549A"/>
    <w:rsid w:val="00313429"/>
    <w:rsid w:val="003E0ED7"/>
    <w:rsid w:val="003E4105"/>
    <w:rsid w:val="00414C96"/>
    <w:rsid w:val="004443A3"/>
    <w:rsid w:val="0048476B"/>
    <w:rsid w:val="004A38A9"/>
    <w:rsid w:val="004E5336"/>
    <w:rsid w:val="00582342"/>
    <w:rsid w:val="00633913"/>
    <w:rsid w:val="006352D1"/>
    <w:rsid w:val="006E2035"/>
    <w:rsid w:val="007D09E4"/>
    <w:rsid w:val="00856796"/>
    <w:rsid w:val="008A11A9"/>
    <w:rsid w:val="008A6371"/>
    <w:rsid w:val="008A7DED"/>
    <w:rsid w:val="008B7D57"/>
    <w:rsid w:val="008C7E76"/>
    <w:rsid w:val="00962468"/>
    <w:rsid w:val="00964226"/>
    <w:rsid w:val="009757C6"/>
    <w:rsid w:val="009A0785"/>
    <w:rsid w:val="009A0BC3"/>
    <w:rsid w:val="009B4D3D"/>
    <w:rsid w:val="00A12D3D"/>
    <w:rsid w:val="00A15C12"/>
    <w:rsid w:val="00A807CD"/>
    <w:rsid w:val="00A83C8F"/>
    <w:rsid w:val="00AD6287"/>
    <w:rsid w:val="00BB13CC"/>
    <w:rsid w:val="00C0070E"/>
    <w:rsid w:val="00C46AEA"/>
    <w:rsid w:val="00CA6740"/>
    <w:rsid w:val="00CA7418"/>
    <w:rsid w:val="00DE557A"/>
    <w:rsid w:val="00DE65D8"/>
    <w:rsid w:val="00E46001"/>
    <w:rsid w:val="00EA4BFD"/>
    <w:rsid w:val="00EE77CE"/>
    <w:rsid w:val="00EF33AA"/>
    <w:rsid w:val="00F0521C"/>
    <w:rsid w:val="00F24CBD"/>
    <w:rsid w:val="00F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3649"/>
  <w15:docId w15:val="{B6799545-3EDB-4AFA-9391-944DE0EF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C12"/>
  </w:style>
  <w:style w:type="paragraph" w:styleId="a5">
    <w:name w:val="footer"/>
    <w:basedOn w:val="a"/>
    <w:link w:val="a6"/>
    <w:uiPriority w:val="99"/>
    <w:unhideWhenUsed/>
    <w:rsid w:val="00A1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C12"/>
  </w:style>
  <w:style w:type="paragraph" w:styleId="a7">
    <w:name w:val="Balloon Text"/>
    <w:basedOn w:val="a"/>
    <w:link w:val="a8"/>
    <w:uiPriority w:val="99"/>
    <w:semiHidden/>
    <w:unhideWhenUsed/>
    <w:rsid w:val="0048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2018-10-19T07:45:00Z</cp:lastPrinted>
  <dcterms:created xsi:type="dcterms:W3CDTF">2018-10-03T01:28:00Z</dcterms:created>
  <dcterms:modified xsi:type="dcterms:W3CDTF">2018-10-22T00:25:00Z</dcterms:modified>
</cp:coreProperties>
</file>