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67" w:rsidRDefault="00387B67" w:rsidP="00387B6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23.01.2019г</w:t>
      </w:r>
      <w:r w:rsidRPr="00AB02CC">
        <w:rPr>
          <w:rFonts w:ascii="Arial" w:hAnsi="Arial" w:cs="Arial"/>
          <w:b/>
          <w:sz w:val="32"/>
          <w:szCs w:val="32"/>
        </w:rPr>
        <w:t>.№</w:t>
      </w:r>
      <w:r w:rsidR="003F0B0F">
        <w:rPr>
          <w:rFonts w:ascii="Arial" w:hAnsi="Arial" w:cs="Arial"/>
          <w:b/>
          <w:sz w:val="32"/>
          <w:szCs w:val="32"/>
        </w:rPr>
        <w:t>94</w:t>
      </w:r>
    </w:p>
    <w:p w:rsidR="00387B67" w:rsidRPr="005964D6" w:rsidRDefault="00387B67" w:rsidP="00387B67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87B67" w:rsidRPr="005964D6" w:rsidRDefault="00387B67" w:rsidP="00387B67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ИРКУТСКАЯ ОБЛАСТЬ</w:t>
      </w:r>
    </w:p>
    <w:p w:rsidR="00387B67" w:rsidRPr="005964D6" w:rsidRDefault="00387B67" w:rsidP="00387B67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КАЧУГСКИЙ МУНИЦИПАЛЬНЫЙ РАЙОН</w:t>
      </w:r>
    </w:p>
    <w:p w:rsidR="00387B67" w:rsidRPr="005964D6" w:rsidRDefault="00387B67" w:rsidP="00387B67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КАЧУГСКОЕ МУНИЦИПАЛЬНОЕ ОБРАЗОВАНИЕ,</w:t>
      </w:r>
    </w:p>
    <w:p w:rsidR="00387B67" w:rsidRPr="005964D6" w:rsidRDefault="00387B67" w:rsidP="00387B67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387B67" w:rsidRPr="005964D6" w:rsidRDefault="00387B67" w:rsidP="00387B67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ДУМА</w:t>
      </w:r>
    </w:p>
    <w:p w:rsidR="00387B67" w:rsidRPr="00B23724" w:rsidRDefault="00387B67" w:rsidP="00387B67">
      <w:pPr>
        <w:jc w:val="center"/>
        <w:rPr>
          <w:rFonts w:ascii="Arial" w:hAnsi="Arial" w:cs="Arial"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РЕШЕНИЕ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    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</w:t>
      </w:r>
    </w:p>
    <w:p w:rsidR="00387B67" w:rsidRDefault="00387B67" w:rsidP="00387B67">
      <w:pPr>
        <w:jc w:val="center"/>
        <w:rPr>
          <w:rFonts w:ascii="Arial" w:hAnsi="Arial" w:cs="Arial"/>
          <w:b/>
          <w:sz w:val="32"/>
          <w:szCs w:val="32"/>
        </w:rPr>
      </w:pPr>
    </w:p>
    <w:p w:rsidR="00387B67" w:rsidRDefault="00387B67" w:rsidP="00387B6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КАЧУГСКОГО МУНИЦИПАЛЬНОГО ОБРАЗОВАНИЯ, ГОРОДСКОЕ ПОСЕЛЕНИЕ</w:t>
      </w:r>
    </w:p>
    <w:p w:rsidR="00387B67" w:rsidRDefault="00387B67" w:rsidP="00387B67">
      <w:pPr>
        <w:jc w:val="center"/>
        <w:rPr>
          <w:rFonts w:ascii="Arial" w:hAnsi="Arial" w:cs="Arial"/>
          <w:b/>
          <w:sz w:val="32"/>
          <w:szCs w:val="32"/>
        </w:rPr>
      </w:pPr>
    </w:p>
    <w:p w:rsidR="00387B67" w:rsidRDefault="004A7319" w:rsidP="00387B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387B67">
        <w:rPr>
          <w:rFonts w:ascii="Arial" w:hAnsi="Arial" w:cs="Arial"/>
          <w:sz w:val="24"/>
          <w:szCs w:val="24"/>
        </w:rPr>
        <w:t>В соответствии с Федеральным законом от 29.12.2017</w:t>
      </w:r>
      <w:r>
        <w:rPr>
          <w:rFonts w:ascii="Arial" w:hAnsi="Arial" w:cs="Arial"/>
          <w:sz w:val="24"/>
          <w:szCs w:val="24"/>
        </w:rPr>
        <w:t xml:space="preserve"> </w:t>
      </w:r>
      <w:r w:rsidR="00387B67">
        <w:rPr>
          <w:rFonts w:ascii="Arial" w:hAnsi="Arial" w:cs="Arial"/>
          <w:sz w:val="24"/>
          <w:szCs w:val="24"/>
        </w:rPr>
        <w:t>года №443- ФЗ «Об организации дорожного движения в Российской Федерации и внесения изменений в отдельные законодательные акты Российской Федерации», Федеральным законом от</w:t>
      </w:r>
      <w:r w:rsidR="00FF0AF1">
        <w:rPr>
          <w:rFonts w:ascii="Arial" w:hAnsi="Arial" w:cs="Arial"/>
          <w:sz w:val="24"/>
          <w:szCs w:val="24"/>
        </w:rPr>
        <w:t xml:space="preserve"> </w:t>
      </w:r>
      <w:r w:rsidR="00387B67">
        <w:rPr>
          <w:rFonts w:ascii="Arial" w:hAnsi="Arial" w:cs="Arial"/>
          <w:sz w:val="24"/>
          <w:szCs w:val="24"/>
        </w:rPr>
        <w:t>31.12.2017</w:t>
      </w:r>
      <w:r>
        <w:rPr>
          <w:rFonts w:ascii="Arial" w:hAnsi="Arial" w:cs="Arial"/>
          <w:sz w:val="24"/>
          <w:szCs w:val="24"/>
        </w:rPr>
        <w:t xml:space="preserve"> </w:t>
      </w:r>
      <w:r w:rsidR="00387B67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</w:t>
      </w:r>
      <w:r w:rsidR="00387B67">
        <w:rPr>
          <w:rFonts w:ascii="Arial" w:hAnsi="Arial" w:cs="Arial"/>
          <w:sz w:val="24"/>
          <w:szCs w:val="24"/>
        </w:rPr>
        <w:t>№503-ФЗ «О внесении изменений в Федеральный закон «Об отходах производства и потребления» и о</w:t>
      </w:r>
      <w:r>
        <w:rPr>
          <w:rFonts w:ascii="Arial" w:hAnsi="Arial" w:cs="Arial"/>
          <w:sz w:val="24"/>
          <w:szCs w:val="24"/>
        </w:rPr>
        <w:t xml:space="preserve">тдельные законодательные акты», </w:t>
      </w:r>
      <w:r w:rsidR="00387B67">
        <w:rPr>
          <w:rFonts w:ascii="Arial" w:hAnsi="Arial" w:cs="Arial"/>
          <w:sz w:val="24"/>
          <w:szCs w:val="24"/>
        </w:rPr>
        <w:t>Федеральным законом от 03.08.2018 года №307-ФЗ «О внесении изменений в отдельны</w:t>
      </w:r>
      <w:r w:rsidR="00792A14">
        <w:rPr>
          <w:rFonts w:ascii="Arial" w:hAnsi="Arial" w:cs="Arial"/>
          <w:sz w:val="24"/>
          <w:szCs w:val="24"/>
        </w:rPr>
        <w:t>е законодательные ак</w:t>
      </w:r>
      <w:r>
        <w:rPr>
          <w:rFonts w:ascii="Arial" w:hAnsi="Arial" w:cs="Arial"/>
          <w:sz w:val="24"/>
          <w:szCs w:val="24"/>
        </w:rPr>
        <w:t>ты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Российской Федерации в целях </w:t>
      </w:r>
      <w:r w:rsidR="00792A14">
        <w:rPr>
          <w:rFonts w:ascii="Arial" w:hAnsi="Arial" w:cs="Arial"/>
          <w:sz w:val="24"/>
          <w:szCs w:val="24"/>
        </w:rPr>
        <w:t>совершенствования контроля за соблюдением законодательства Российской Федерации о противодействии коррупции»</w:t>
      </w:r>
      <w:r w:rsidR="00FF0AF1">
        <w:rPr>
          <w:rFonts w:ascii="Arial" w:hAnsi="Arial" w:cs="Arial"/>
          <w:sz w:val="24"/>
          <w:szCs w:val="24"/>
        </w:rPr>
        <w:t>, Федеральным законом от</w:t>
      </w:r>
      <w:r>
        <w:rPr>
          <w:rFonts w:ascii="Arial" w:hAnsi="Arial" w:cs="Arial"/>
          <w:sz w:val="24"/>
          <w:szCs w:val="24"/>
        </w:rPr>
        <w:t xml:space="preserve"> </w:t>
      </w:r>
      <w:r w:rsidR="00FF0AF1">
        <w:rPr>
          <w:rFonts w:ascii="Arial" w:hAnsi="Arial" w:cs="Arial"/>
          <w:sz w:val="24"/>
          <w:szCs w:val="24"/>
        </w:rPr>
        <w:t>29.07.2014 года №217-ФЗ «О ведении гражданами садоводства и огородничества для собственных нужд и внесении изменений в отдельные законодательные акты Российской Федерации», Федеральным законом от 30.10.2018 года №382-ФЗ «О внесении изменений в отдельные законодательные акты Российской Федерации»,</w:t>
      </w:r>
      <w:r w:rsidR="00014DC9">
        <w:rPr>
          <w:rFonts w:ascii="Arial" w:hAnsi="Arial" w:cs="Arial"/>
          <w:sz w:val="24"/>
          <w:szCs w:val="24"/>
        </w:rPr>
        <w:t xml:space="preserve"> </w:t>
      </w:r>
      <w:r w:rsidR="00014DC9" w:rsidRPr="00CD4493">
        <w:rPr>
          <w:rFonts w:ascii="Arial" w:hAnsi="Arial" w:cs="Arial"/>
          <w:sz w:val="24"/>
          <w:szCs w:val="24"/>
        </w:rPr>
        <w:t>Федеральным законом от 27.12.2018 года №498-ФЗ «Об</w:t>
      </w:r>
      <w:proofErr w:type="gramEnd"/>
      <w:r w:rsidR="00014DC9" w:rsidRPr="00CD449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14DC9" w:rsidRPr="00CD4493">
        <w:rPr>
          <w:rFonts w:ascii="Arial" w:hAnsi="Arial" w:cs="Arial"/>
          <w:sz w:val="24"/>
          <w:szCs w:val="24"/>
        </w:rPr>
        <w:t>ответственном обращении с животными и о внесении изменений в отдельные законодательные акты Российской Федерации»,</w:t>
      </w:r>
      <w:r w:rsidR="00FF0AF1">
        <w:rPr>
          <w:rFonts w:ascii="Arial" w:hAnsi="Arial" w:cs="Arial"/>
          <w:sz w:val="24"/>
          <w:szCs w:val="24"/>
        </w:rPr>
        <w:t xml:space="preserve"> Федеральным законом от 06.10.2003 года №131-ФЗ «Об общих принципах организации местного самоуправления в Российской Федерации», Уставом </w:t>
      </w:r>
      <w:proofErr w:type="spellStart"/>
      <w:r w:rsidR="00FF0AF1">
        <w:rPr>
          <w:rFonts w:ascii="Arial" w:hAnsi="Arial" w:cs="Arial"/>
          <w:sz w:val="24"/>
          <w:szCs w:val="24"/>
        </w:rPr>
        <w:t>Качугского</w:t>
      </w:r>
      <w:proofErr w:type="spellEnd"/>
      <w:r w:rsidR="00FF0AF1">
        <w:rPr>
          <w:rFonts w:ascii="Arial" w:hAnsi="Arial" w:cs="Arial"/>
          <w:sz w:val="24"/>
          <w:szCs w:val="24"/>
        </w:rPr>
        <w:t xml:space="preserve"> муниципального образования, городское поселение</w:t>
      </w:r>
      <w:r w:rsidR="000971B1">
        <w:rPr>
          <w:rFonts w:ascii="Arial" w:hAnsi="Arial" w:cs="Arial"/>
          <w:sz w:val="24"/>
          <w:szCs w:val="24"/>
        </w:rPr>
        <w:t xml:space="preserve"> Дума </w:t>
      </w:r>
      <w:proofErr w:type="spellStart"/>
      <w:r w:rsidR="000971B1">
        <w:rPr>
          <w:rFonts w:ascii="Arial" w:hAnsi="Arial" w:cs="Arial"/>
          <w:sz w:val="24"/>
          <w:szCs w:val="24"/>
        </w:rPr>
        <w:t>Качугского</w:t>
      </w:r>
      <w:proofErr w:type="spellEnd"/>
      <w:r w:rsidR="000971B1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gramEnd"/>
    </w:p>
    <w:p w:rsidR="000971B1" w:rsidRDefault="000971B1" w:rsidP="00387B67">
      <w:pPr>
        <w:jc w:val="both"/>
        <w:rPr>
          <w:rFonts w:ascii="Arial" w:hAnsi="Arial" w:cs="Arial"/>
          <w:sz w:val="24"/>
          <w:szCs w:val="24"/>
        </w:rPr>
      </w:pPr>
    </w:p>
    <w:p w:rsidR="000971B1" w:rsidRDefault="000971B1" w:rsidP="000971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CD4493" w:rsidRDefault="00CD4493" w:rsidP="000971B1">
      <w:pPr>
        <w:jc w:val="center"/>
        <w:rPr>
          <w:rFonts w:ascii="Arial" w:hAnsi="Arial" w:cs="Arial"/>
          <w:b/>
          <w:sz w:val="32"/>
          <w:szCs w:val="32"/>
        </w:rPr>
      </w:pPr>
    </w:p>
    <w:p w:rsidR="00F95C4A" w:rsidRDefault="009179F9" w:rsidP="009179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95C4A" w:rsidRPr="009179F9">
        <w:rPr>
          <w:rFonts w:ascii="Arial" w:hAnsi="Arial" w:cs="Arial"/>
          <w:sz w:val="24"/>
          <w:szCs w:val="24"/>
        </w:rPr>
        <w:t xml:space="preserve">Внести в Устав </w:t>
      </w:r>
      <w:proofErr w:type="spellStart"/>
      <w:r w:rsidR="00F95C4A" w:rsidRPr="009179F9">
        <w:rPr>
          <w:rFonts w:ascii="Arial" w:hAnsi="Arial" w:cs="Arial"/>
          <w:sz w:val="24"/>
          <w:szCs w:val="24"/>
        </w:rPr>
        <w:t>Качугского</w:t>
      </w:r>
      <w:proofErr w:type="spellEnd"/>
      <w:r w:rsidR="00F95C4A" w:rsidRPr="009179F9">
        <w:rPr>
          <w:rFonts w:ascii="Arial" w:hAnsi="Arial" w:cs="Arial"/>
          <w:sz w:val="24"/>
          <w:szCs w:val="24"/>
        </w:rPr>
        <w:t xml:space="preserve"> муниципального образования, городское поселение следующие изменения:</w:t>
      </w:r>
    </w:p>
    <w:p w:rsidR="009179F9" w:rsidRDefault="009179F9" w:rsidP="009179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Статья 6. Вопросы местного значения Поселения.</w:t>
      </w:r>
    </w:p>
    <w:p w:rsidR="009179F9" w:rsidRDefault="009179F9" w:rsidP="009179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1.1.1 пункт 5 части 1 после слов «за сохранностью автомобильных дорог местного значения в границах населённых пунктов поселения</w:t>
      </w:r>
      <w:proofErr w:type="gramStart"/>
      <w:r>
        <w:rPr>
          <w:rFonts w:ascii="Arial" w:hAnsi="Arial" w:cs="Arial"/>
          <w:sz w:val="24"/>
          <w:szCs w:val="24"/>
        </w:rPr>
        <w:t>,»</w:t>
      </w:r>
      <w:proofErr w:type="gramEnd"/>
      <w:r>
        <w:rPr>
          <w:rFonts w:ascii="Arial" w:hAnsi="Arial" w:cs="Arial"/>
          <w:sz w:val="24"/>
          <w:szCs w:val="24"/>
        </w:rPr>
        <w:t xml:space="preserve"> дополнить словами «организация дорожного движения,»;</w:t>
      </w:r>
    </w:p>
    <w:p w:rsidR="009179F9" w:rsidRDefault="009179F9" w:rsidP="009179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1.1.2 пункт 18 части 1 изложить в следующей редакции:</w:t>
      </w:r>
    </w:p>
    <w:p w:rsidR="004916F2" w:rsidRDefault="009179F9" w:rsidP="009179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«18)</w:t>
      </w:r>
      <w:r w:rsidR="004916F2">
        <w:rPr>
          <w:rFonts w:ascii="Arial" w:hAnsi="Arial" w:cs="Arial"/>
          <w:sz w:val="24"/>
          <w:szCs w:val="24"/>
        </w:rPr>
        <w:t xml:space="preserve">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="004916F2">
        <w:rPr>
          <w:rFonts w:ascii="Arial" w:hAnsi="Arial" w:cs="Arial"/>
          <w:sz w:val="24"/>
          <w:szCs w:val="24"/>
        </w:rPr>
        <w:t>:»</w:t>
      </w:r>
      <w:proofErr w:type="gramEnd"/>
      <w:r w:rsidR="004916F2">
        <w:rPr>
          <w:rFonts w:ascii="Arial" w:hAnsi="Arial" w:cs="Arial"/>
          <w:sz w:val="24"/>
          <w:szCs w:val="24"/>
        </w:rPr>
        <w:t>;</w:t>
      </w:r>
    </w:p>
    <w:p w:rsidR="004916F2" w:rsidRDefault="004916F2" w:rsidP="009179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 Статья 17. Публичные слушания</w:t>
      </w:r>
      <w:r w:rsidR="00014DC9" w:rsidRPr="00CD4493">
        <w:rPr>
          <w:rFonts w:ascii="Arial" w:hAnsi="Arial" w:cs="Arial"/>
          <w:sz w:val="24"/>
          <w:szCs w:val="24"/>
        </w:rPr>
        <w:t>, общественные обсуждения</w:t>
      </w:r>
    </w:p>
    <w:p w:rsidR="009179F9" w:rsidRDefault="004916F2" w:rsidP="009179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1.2.1 в части 7 слова «по проектам и вопросам, указанным в части 3 настоящей статьи</w:t>
      </w:r>
      <w:proofErr w:type="gramStart"/>
      <w:r>
        <w:rPr>
          <w:rFonts w:ascii="Arial" w:hAnsi="Arial" w:cs="Arial"/>
          <w:sz w:val="24"/>
          <w:szCs w:val="24"/>
        </w:rPr>
        <w:t xml:space="preserve">.» - </w:t>
      </w:r>
      <w:proofErr w:type="gramEnd"/>
      <w:r>
        <w:rPr>
          <w:rFonts w:ascii="Arial" w:hAnsi="Arial" w:cs="Arial"/>
          <w:sz w:val="24"/>
          <w:szCs w:val="24"/>
        </w:rPr>
        <w:t xml:space="preserve">исключить; </w:t>
      </w:r>
    </w:p>
    <w:p w:rsidR="004916F2" w:rsidRDefault="004916F2" w:rsidP="009179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;</w:t>
      </w:r>
    </w:p>
    <w:p w:rsidR="001106D3" w:rsidRDefault="00CD4493" w:rsidP="009179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="001106D3">
        <w:rPr>
          <w:rFonts w:ascii="Arial" w:hAnsi="Arial" w:cs="Arial"/>
          <w:sz w:val="24"/>
          <w:szCs w:val="24"/>
        </w:rPr>
        <w:t xml:space="preserve"> Статья 53 Муниципальные должности в органах местного самоуправления</w:t>
      </w:r>
    </w:p>
    <w:p w:rsidR="001106D3" w:rsidRDefault="00CD4493" w:rsidP="009179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="001106D3">
        <w:rPr>
          <w:rFonts w:ascii="Arial" w:hAnsi="Arial" w:cs="Arial"/>
          <w:sz w:val="24"/>
          <w:szCs w:val="24"/>
        </w:rPr>
        <w:t>.1 подпункт 1 пункта 1 части 10 изложить в новой редакции:</w:t>
      </w:r>
    </w:p>
    <w:p w:rsidR="003C3CCF" w:rsidRDefault="001106D3" w:rsidP="009179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</w:t>
      </w:r>
      <w:proofErr w:type="gramStart"/>
      <w:r>
        <w:rPr>
          <w:rFonts w:ascii="Arial" w:hAnsi="Arial" w:cs="Arial"/>
          <w:sz w:val="24"/>
          <w:szCs w:val="24"/>
        </w:rPr>
        <w:t>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</w:t>
      </w:r>
      <w:r w:rsidR="00DC680D">
        <w:rPr>
          <w:rFonts w:ascii="Arial" w:hAnsi="Arial" w:cs="Arial"/>
          <w:sz w:val="24"/>
          <w:szCs w:val="24"/>
        </w:rPr>
        <w:t xml:space="preserve"> жилищного, жилищно-строительного, гаражного кооперативов, товарищества собственников </w:t>
      </w:r>
      <w:r w:rsidR="00C100E9">
        <w:rPr>
          <w:rFonts w:ascii="Arial" w:hAnsi="Arial" w:cs="Arial"/>
          <w:sz w:val="24"/>
          <w:szCs w:val="24"/>
        </w:rPr>
        <w:t>недвижимости;</w:t>
      </w:r>
      <w:proofErr w:type="gramEnd"/>
      <w:r w:rsidR="00C100E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100E9">
        <w:rPr>
          <w:rFonts w:ascii="Arial" w:hAnsi="Arial" w:cs="Arial"/>
          <w:sz w:val="24"/>
          <w:szCs w:val="24"/>
        </w:rPr>
        <w:t>участия на безвоз</w:t>
      </w:r>
      <w:r w:rsidR="00DC680D">
        <w:rPr>
          <w:rFonts w:ascii="Arial" w:hAnsi="Arial" w:cs="Arial"/>
          <w:sz w:val="24"/>
          <w:szCs w:val="24"/>
        </w:rPr>
        <w:t>ме</w:t>
      </w:r>
      <w:r w:rsidR="00C100E9">
        <w:rPr>
          <w:rFonts w:ascii="Arial" w:hAnsi="Arial" w:cs="Arial"/>
          <w:sz w:val="24"/>
          <w:szCs w:val="24"/>
        </w:rPr>
        <w:t>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</w:t>
      </w:r>
      <w:r w:rsidR="006F31C7">
        <w:rPr>
          <w:rFonts w:ascii="Arial" w:hAnsi="Arial" w:cs="Arial"/>
          <w:sz w:val="24"/>
          <w:szCs w:val="24"/>
        </w:rPr>
        <w:t xml:space="preserve">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</w:t>
      </w:r>
      <w:r w:rsidR="00F23C89">
        <w:rPr>
          <w:rFonts w:ascii="Arial" w:hAnsi="Arial" w:cs="Arial"/>
          <w:sz w:val="24"/>
          <w:szCs w:val="24"/>
        </w:rPr>
        <w:t xml:space="preserve"> </w:t>
      </w:r>
      <w:r w:rsidR="00181B64">
        <w:rPr>
          <w:rFonts w:ascii="Arial" w:hAnsi="Arial" w:cs="Arial"/>
          <w:sz w:val="24"/>
          <w:szCs w:val="24"/>
        </w:rPr>
        <w:t>правовым актом</w:t>
      </w:r>
      <w:r w:rsidR="00F23C89">
        <w:rPr>
          <w:rFonts w:ascii="Arial" w:hAnsi="Arial" w:cs="Arial"/>
          <w:sz w:val="24"/>
          <w:szCs w:val="24"/>
        </w:rPr>
        <w:t xml:space="preserve">), </w:t>
      </w:r>
      <w:proofErr w:type="gramEnd"/>
      <w:r w:rsidR="00F23C89">
        <w:rPr>
          <w:rFonts w:ascii="Arial" w:hAnsi="Arial" w:cs="Arial"/>
          <w:sz w:val="24"/>
          <w:szCs w:val="24"/>
        </w:rPr>
        <w:t>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</w:t>
      </w:r>
      <w:r w:rsidR="002D5BAE">
        <w:rPr>
          <w:rFonts w:ascii="Arial" w:hAnsi="Arial" w:cs="Arial"/>
          <w:sz w:val="24"/>
          <w:szCs w:val="24"/>
        </w:rPr>
        <w:t xml:space="preserve">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</w:p>
    <w:p w:rsidR="001106D3" w:rsidRPr="00CD4493" w:rsidRDefault="00CD4493" w:rsidP="009179F9">
      <w:pPr>
        <w:jc w:val="both"/>
        <w:rPr>
          <w:rFonts w:ascii="Arial" w:hAnsi="Arial" w:cs="Arial"/>
          <w:sz w:val="24"/>
          <w:szCs w:val="24"/>
        </w:rPr>
      </w:pPr>
      <w:r w:rsidRPr="00CD4493">
        <w:rPr>
          <w:rFonts w:ascii="Arial" w:hAnsi="Arial" w:cs="Arial"/>
          <w:sz w:val="24"/>
          <w:szCs w:val="24"/>
        </w:rPr>
        <w:t>1.4</w:t>
      </w:r>
      <w:r w:rsidR="003C3CCF" w:rsidRPr="00CD4493">
        <w:rPr>
          <w:rFonts w:ascii="Arial" w:hAnsi="Arial" w:cs="Arial"/>
          <w:sz w:val="24"/>
          <w:szCs w:val="24"/>
        </w:rPr>
        <w:t xml:space="preserve"> Статья 7. Права органов местного самоуправления поселения на решение </w:t>
      </w:r>
      <w:proofErr w:type="gramStart"/>
      <w:r w:rsidR="003C3CCF" w:rsidRPr="00CD4493">
        <w:rPr>
          <w:rFonts w:ascii="Arial" w:hAnsi="Arial" w:cs="Arial"/>
          <w:sz w:val="24"/>
          <w:szCs w:val="24"/>
        </w:rPr>
        <w:t>вопросов</w:t>
      </w:r>
      <w:proofErr w:type="gramEnd"/>
      <w:r w:rsidR="003C3CCF" w:rsidRPr="00CD4493">
        <w:rPr>
          <w:rFonts w:ascii="Arial" w:hAnsi="Arial" w:cs="Arial"/>
          <w:sz w:val="24"/>
          <w:szCs w:val="24"/>
        </w:rPr>
        <w:t xml:space="preserve"> не отнесённых к вопросам местного значения</w:t>
      </w:r>
      <w:r w:rsidR="00F23C89" w:rsidRPr="00CD4493">
        <w:rPr>
          <w:rFonts w:ascii="Arial" w:hAnsi="Arial" w:cs="Arial"/>
          <w:sz w:val="24"/>
          <w:szCs w:val="24"/>
        </w:rPr>
        <w:t xml:space="preserve"> </w:t>
      </w:r>
    </w:p>
    <w:p w:rsidR="003C3CCF" w:rsidRDefault="00CD4493" w:rsidP="009179F9">
      <w:pPr>
        <w:jc w:val="both"/>
        <w:rPr>
          <w:rFonts w:ascii="Arial" w:hAnsi="Arial" w:cs="Arial"/>
          <w:sz w:val="24"/>
          <w:szCs w:val="24"/>
        </w:rPr>
      </w:pPr>
      <w:r w:rsidRPr="00CD4493">
        <w:rPr>
          <w:rFonts w:ascii="Arial" w:hAnsi="Arial" w:cs="Arial"/>
          <w:sz w:val="24"/>
          <w:szCs w:val="24"/>
        </w:rPr>
        <w:t>1.4</w:t>
      </w:r>
      <w:r w:rsidR="003C3CCF" w:rsidRPr="00CD4493">
        <w:rPr>
          <w:rFonts w:ascii="Arial" w:hAnsi="Arial" w:cs="Arial"/>
          <w:sz w:val="24"/>
          <w:szCs w:val="24"/>
        </w:rPr>
        <w:t>.1 в пункте 13 части</w:t>
      </w:r>
      <w:proofErr w:type="gramStart"/>
      <w:r w:rsidR="003C3CCF" w:rsidRPr="00CD4493">
        <w:rPr>
          <w:rFonts w:ascii="Arial" w:hAnsi="Arial" w:cs="Arial"/>
          <w:sz w:val="24"/>
          <w:szCs w:val="24"/>
        </w:rPr>
        <w:t>1</w:t>
      </w:r>
      <w:proofErr w:type="gramEnd"/>
      <w:r w:rsidR="003C3CCF" w:rsidRPr="00CD4493">
        <w:rPr>
          <w:rFonts w:ascii="Arial" w:hAnsi="Arial" w:cs="Arial"/>
          <w:sz w:val="24"/>
          <w:szCs w:val="24"/>
        </w:rPr>
        <w:t xml:space="preserve"> слова « 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обитающими»;»</w:t>
      </w:r>
    </w:p>
    <w:p w:rsidR="005711BE" w:rsidRDefault="005711BE" w:rsidP="009179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В порядке, установленном Федеральным законом от 21,07.2005 года №97-ФЗ «О государственной регистрации Уставов муниципальных образований», предоставить муниципальный правовой акт «О внесении изменений </w:t>
      </w:r>
      <w:r w:rsidR="004A7319">
        <w:rPr>
          <w:rFonts w:ascii="Arial" w:hAnsi="Arial" w:cs="Arial"/>
          <w:sz w:val="24"/>
          <w:szCs w:val="24"/>
        </w:rPr>
        <w:t xml:space="preserve">и дополнений </w:t>
      </w:r>
      <w:r>
        <w:rPr>
          <w:rFonts w:ascii="Arial" w:hAnsi="Arial" w:cs="Arial"/>
          <w:sz w:val="24"/>
          <w:szCs w:val="24"/>
        </w:rPr>
        <w:t xml:space="preserve">в Устав </w:t>
      </w:r>
      <w:proofErr w:type="spellStart"/>
      <w:r>
        <w:rPr>
          <w:rFonts w:ascii="Arial" w:hAnsi="Arial" w:cs="Arial"/>
          <w:sz w:val="24"/>
          <w:szCs w:val="24"/>
        </w:rPr>
        <w:t>Качугского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образования, городское поселение</w:t>
      </w:r>
      <w:r w:rsidR="00E211C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711BE" w:rsidRDefault="005711BE" w:rsidP="009179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Главе </w:t>
      </w:r>
      <w:proofErr w:type="spellStart"/>
      <w:r>
        <w:rPr>
          <w:rFonts w:ascii="Arial" w:hAnsi="Arial" w:cs="Arial"/>
          <w:sz w:val="24"/>
          <w:szCs w:val="24"/>
        </w:rPr>
        <w:t>Качугского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образования, городское поселение опубликовать муниципальный правовой акт </w:t>
      </w:r>
      <w:proofErr w:type="spellStart"/>
      <w:r>
        <w:rPr>
          <w:rFonts w:ascii="Arial" w:hAnsi="Arial" w:cs="Arial"/>
          <w:sz w:val="24"/>
          <w:szCs w:val="24"/>
        </w:rPr>
        <w:t>Качугского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образования, городское поселение после государственной регистрации</w:t>
      </w:r>
      <w:r w:rsidR="00340A29">
        <w:rPr>
          <w:rFonts w:ascii="Arial" w:hAnsi="Arial" w:cs="Arial"/>
          <w:sz w:val="24"/>
          <w:szCs w:val="24"/>
        </w:rPr>
        <w:t xml:space="preserve"> в течение 7 дней и направить в Управление Министерства юстиции Российской Федерации по Иркутской области сведения об источнике и дате официального опубликования (обнародования) муниципального правового акта </w:t>
      </w:r>
      <w:proofErr w:type="spellStart"/>
      <w:r w:rsidR="00340A29">
        <w:rPr>
          <w:rFonts w:ascii="Arial" w:hAnsi="Arial" w:cs="Arial"/>
          <w:sz w:val="24"/>
          <w:szCs w:val="24"/>
        </w:rPr>
        <w:t>Качугского</w:t>
      </w:r>
      <w:proofErr w:type="spellEnd"/>
      <w:r w:rsidR="00340A29">
        <w:rPr>
          <w:rFonts w:ascii="Arial" w:hAnsi="Arial" w:cs="Arial"/>
          <w:sz w:val="24"/>
          <w:szCs w:val="24"/>
        </w:rPr>
        <w:t xml:space="preserve"> муниципального образования, городское поселение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340A29" w:rsidRDefault="00340A29" w:rsidP="009179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Настоящее решение вступает в силу после государственной регистрации и опубликовании в газете «Вести </w:t>
      </w:r>
      <w:proofErr w:type="spellStart"/>
      <w:r>
        <w:rPr>
          <w:rFonts w:ascii="Arial" w:hAnsi="Arial" w:cs="Arial"/>
          <w:sz w:val="24"/>
          <w:szCs w:val="24"/>
        </w:rPr>
        <w:t>Качуга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340A29" w:rsidRDefault="00340A29" w:rsidP="009179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Контроль данного решения возложить на Главу </w:t>
      </w:r>
      <w:proofErr w:type="spellStart"/>
      <w:r>
        <w:rPr>
          <w:rFonts w:ascii="Arial" w:hAnsi="Arial" w:cs="Arial"/>
          <w:sz w:val="24"/>
          <w:szCs w:val="24"/>
        </w:rPr>
        <w:t>Качугского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образования, городское поселение </w:t>
      </w:r>
      <w:proofErr w:type="spellStart"/>
      <w:r>
        <w:rPr>
          <w:rFonts w:ascii="Arial" w:hAnsi="Arial" w:cs="Arial"/>
          <w:sz w:val="24"/>
          <w:szCs w:val="24"/>
        </w:rPr>
        <w:t>А.В.Воложанинова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33551" w:rsidRDefault="00833551" w:rsidP="009179F9">
      <w:pPr>
        <w:jc w:val="both"/>
        <w:rPr>
          <w:rFonts w:ascii="Arial" w:hAnsi="Arial" w:cs="Arial"/>
          <w:sz w:val="24"/>
          <w:szCs w:val="24"/>
        </w:rPr>
      </w:pPr>
    </w:p>
    <w:p w:rsidR="00833551" w:rsidRDefault="00833551" w:rsidP="009179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Качугского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образования,</w:t>
      </w:r>
    </w:p>
    <w:p w:rsidR="00833551" w:rsidRDefault="00833551" w:rsidP="009179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Городское поселение</w:t>
      </w:r>
    </w:p>
    <w:p w:rsidR="00833551" w:rsidRDefault="00833551" w:rsidP="009179F9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А.В.Воложанинов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85349" w:rsidRDefault="00A85349" w:rsidP="009179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  <w:proofErr w:type="spellStart"/>
      <w:r>
        <w:rPr>
          <w:rFonts w:ascii="Arial" w:hAnsi="Arial" w:cs="Arial"/>
          <w:sz w:val="24"/>
          <w:szCs w:val="24"/>
        </w:rPr>
        <w:t>Качугского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534292" w:rsidRDefault="00534292" w:rsidP="009179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Н.Д.Вышегородцева.</w:t>
      </w:r>
    </w:p>
    <w:p w:rsidR="00A85349" w:rsidRDefault="00A85349" w:rsidP="009179F9">
      <w:pPr>
        <w:jc w:val="both"/>
        <w:rPr>
          <w:rFonts w:ascii="Arial" w:hAnsi="Arial" w:cs="Arial"/>
          <w:sz w:val="24"/>
          <w:szCs w:val="24"/>
        </w:rPr>
      </w:pPr>
    </w:p>
    <w:p w:rsidR="001106D3" w:rsidRDefault="001106D3" w:rsidP="009179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9179F9" w:rsidRPr="009179F9" w:rsidRDefault="009179F9" w:rsidP="009179F9">
      <w:pPr>
        <w:jc w:val="both"/>
        <w:rPr>
          <w:rFonts w:ascii="Arial" w:hAnsi="Arial" w:cs="Arial"/>
          <w:sz w:val="24"/>
          <w:szCs w:val="24"/>
        </w:rPr>
      </w:pPr>
    </w:p>
    <w:p w:rsidR="00F95C4A" w:rsidRPr="00F95C4A" w:rsidRDefault="00F95C4A" w:rsidP="00F95C4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87B67" w:rsidRDefault="00387B67" w:rsidP="00387B67">
      <w:pPr>
        <w:jc w:val="center"/>
        <w:rPr>
          <w:rFonts w:ascii="Arial" w:hAnsi="Arial" w:cs="Arial"/>
          <w:b/>
          <w:sz w:val="32"/>
          <w:szCs w:val="32"/>
        </w:rPr>
      </w:pPr>
    </w:p>
    <w:p w:rsidR="00A01C6C" w:rsidRDefault="00A01C6C"/>
    <w:sectPr w:rsidR="00A0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6406"/>
    <w:multiLevelType w:val="hybridMultilevel"/>
    <w:tmpl w:val="6A4AF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16F7A"/>
    <w:multiLevelType w:val="hybridMultilevel"/>
    <w:tmpl w:val="F55C9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D7652"/>
    <w:multiLevelType w:val="hybridMultilevel"/>
    <w:tmpl w:val="91A6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B6"/>
    <w:rsid w:val="00014DC9"/>
    <w:rsid w:val="000971B1"/>
    <w:rsid w:val="001106D3"/>
    <w:rsid w:val="00181B64"/>
    <w:rsid w:val="001C5AB6"/>
    <w:rsid w:val="002D5BAE"/>
    <w:rsid w:val="00340A29"/>
    <w:rsid w:val="00387B67"/>
    <w:rsid w:val="003C3CCF"/>
    <w:rsid w:val="003F0B0F"/>
    <w:rsid w:val="004916F2"/>
    <w:rsid w:val="004A7319"/>
    <w:rsid w:val="00534292"/>
    <w:rsid w:val="005711BE"/>
    <w:rsid w:val="005E5B5C"/>
    <w:rsid w:val="006F31C7"/>
    <w:rsid w:val="00792A14"/>
    <w:rsid w:val="00830FC7"/>
    <w:rsid w:val="00833551"/>
    <w:rsid w:val="009179F9"/>
    <w:rsid w:val="00A01C6C"/>
    <w:rsid w:val="00A85349"/>
    <w:rsid w:val="00AE02AD"/>
    <w:rsid w:val="00C100E9"/>
    <w:rsid w:val="00CD4493"/>
    <w:rsid w:val="00DC680D"/>
    <w:rsid w:val="00E211CD"/>
    <w:rsid w:val="00F23C89"/>
    <w:rsid w:val="00F95C4A"/>
    <w:rsid w:val="00FF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2019-01-25T05:54:00Z</cp:lastPrinted>
  <dcterms:created xsi:type="dcterms:W3CDTF">2019-01-11T01:09:00Z</dcterms:created>
  <dcterms:modified xsi:type="dcterms:W3CDTF">2019-01-25T05:55:00Z</dcterms:modified>
</cp:coreProperties>
</file>