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14" w:rsidRDefault="0099501F">
      <w:pPr>
        <w:pStyle w:val="1"/>
        <w:jc w:val="center"/>
      </w:pPr>
      <w:r>
        <w:t>РОССИЙСКАЯ ФЕДЕРАЦИЯ</w:t>
      </w:r>
      <w:r>
        <w:br/>
        <w:t>ИРКУТСКАЯ ОБЛАСТЬ</w:t>
      </w:r>
      <w:r>
        <w:br/>
        <w:t>КАЧУГСКИЙ РАЙОН</w:t>
      </w:r>
      <w:r>
        <w:br/>
        <w:t>Качугское муниципальное образование, городское поселение</w:t>
      </w:r>
      <w:r>
        <w:br/>
        <w:t>Глава администрации</w:t>
      </w:r>
    </w:p>
    <w:p w:rsidR="00EB3314" w:rsidRPr="00D50150" w:rsidRDefault="0099501F">
      <w:pPr>
        <w:pStyle w:val="11"/>
        <w:keepNext/>
        <w:keepLines/>
        <w:rPr>
          <w:rFonts w:ascii="Times New Roman" w:hAnsi="Times New Roman" w:cs="Times New Roman"/>
        </w:rPr>
      </w:pPr>
      <w:bookmarkStart w:id="0" w:name="bookmark0"/>
      <w:r w:rsidRPr="00D50150">
        <w:rPr>
          <w:rFonts w:ascii="Times New Roman" w:hAnsi="Times New Roman" w:cs="Times New Roman"/>
        </w:rPr>
        <w:t>ПОСТАНОВЛЕНИЕ</w:t>
      </w:r>
      <w:bookmarkEnd w:id="0"/>
    </w:p>
    <w:p w:rsidR="00EB3314" w:rsidRDefault="0099501F">
      <w:pPr>
        <w:pStyle w:val="1"/>
        <w:jc w:val="center"/>
      </w:pPr>
      <w:r>
        <w:t>Об утверждении порядка применения бюджетной классификации по расходам,</w:t>
      </w:r>
      <w:r>
        <w:br/>
        <w:t>относящиеся к бюджету Качугского муниципального образования,</w:t>
      </w:r>
      <w:r>
        <w:br/>
        <w:t>городское поселение</w:t>
      </w:r>
    </w:p>
    <w:p w:rsidR="00EB3314" w:rsidRDefault="00D50150">
      <w:pPr>
        <w:pStyle w:val="1"/>
        <w:tabs>
          <w:tab w:val="left" w:pos="8194"/>
        </w:tabs>
        <w:jc w:val="center"/>
      </w:pPr>
      <w:r>
        <w:t>«28» декабря 2022</w:t>
      </w:r>
      <w:r w:rsidR="0099501F">
        <w:t xml:space="preserve"> г.</w:t>
      </w:r>
      <w:r w:rsidR="0099501F">
        <w:tab/>
        <w:t>р.п. Качуг</w:t>
      </w:r>
    </w:p>
    <w:p w:rsidR="00EB3314" w:rsidRDefault="0099501F">
      <w:pPr>
        <w:pStyle w:val="1"/>
        <w:ind w:firstLine="720"/>
        <w:jc w:val="both"/>
      </w:pPr>
      <w:r>
        <w:t>На основании ст. 9, 21 Бюджетного кодекса Российской Федерации, руководствуясь статьей 6 Положения 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№82 от 25.06.2014г. (в ред. решения Думы Качугского городского поселения №157 от 20.04.2016г.), раздела 3 Положения о финансово-экономическом отделе, должностных инструкций муниципальных служащих администрации, утвержденного постановлением №229 от 29.12.2018г. (в ред. Постановления №114 от 26.09.2019г.)</w:t>
      </w:r>
    </w:p>
    <w:p w:rsidR="00EB3314" w:rsidRDefault="0099501F">
      <w:pPr>
        <w:pStyle w:val="1"/>
        <w:ind w:firstLine="560"/>
        <w:jc w:val="both"/>
      </w:pPr>
      <w:r>
        <w:t>ПОСТАНОВЛЯЮ:</w:t>
      </w:r>
    </w:p>
    <w:p w:rsidR="00EB3314" w:rsidRDefault="0099501F">
      <w:pPr>
        <w:pStyle w:val="1"/>
        <w:numPr>
          <w:ilvl w:val="0"/>
          <w:numId w:val="1"/>
        </w:numPr>
        <w:tabs>
          <w:tab w:val="left" w:pos="699"/>
        </w:tabs>
        <w:spacing w:after="0"/>
        <w:ind w:left="700" w:hanging="320"/>
        <w:jc w:val="both"/>
      </w:pPr>
      <w:r>
        <w:t>Утвердить бюджетную кла</w:t>
      </w:r>
      <w:r w:rsidR="008650AF">
        <w:t>ссификацию по расходам, относящих</w:t>
      </w:r>
      <w:r>
        <w:t>ся к бюджету Качугского муниципального образования, городское поселение, в соотв</w:t>
      </w:r>
      <w:r w:rsidR="008650AF">
        <w:t>етствии с приложениями 1 (прилагае</w:t>
      </w:r>
      <w:r>
        <w:t>тся).</w:t>
      </w:r>
    </w:p>
    <w:p w:rsidR="00EB3314" w:rsidRDefault="0099501F">
      <w:pPr>
        <w:pStyle w:val="1"/>
        <w:numPr>
          <w:ilvl w:val="0"/>
          <w:numId w:val="1"/>
        </w:numPr>
        <w:tabs>
          <w:tab w:val="left" w:pos="711"/>
        </w:tabs>
        <w:spacing w:after="0"/>
        <w:ind w:firstLine="360"/>
      </w:pPr>
      <w:r>
        <w:t>Настоящее постановле</w:t>
      </w:r>
      <w:r w:rsidR="00D50150">
        <w:t>ние вступает в силу с 01.01.2023</w:t>
      </w:r>
      <w:r>
        <w:t xml:space="preserve"> года.</w:t>
      </w:r>
    </w:p>
    <w:p w:rsidR="00EB3314" w:rsidRDefault="0099501F">
      <w:pPr>
        <w:pStyle w:val="1"/>
        <w:numPr>
          <w:ilvl w:val="0"/>
          <w:numId w:val="1"/>
        </w:numPr>
        <w:tabs>
          <w:tab w:val="left" w:pos="728"/>
        </w:tabs>
        <w:spacing w:after="0"/>
        <w:ind w:left="700" w:hanging="320"/>
        <w:jc w:val="both"/>
      </w:pPr>
      <w:r>
        <w:t xml:space="preserve">Настоящее постановление подлежит официальному опубликованию и обнародованию в информационной сети Интернет на официальном сайте администрации Качугского городского поселения- </w:t>
      </w:r>
      <w:hyperlink r:id="rId7" w:history="1">
        <w:r>
          <w:rPr>
            <w:lang w:val="en-US" w:eastAsia="en-US" w:bidi="en-US"/>
          </w:rPr>
          <w:t>www</w:t>
        </w:r>
        <w:r w:rsidRPr="0099501F">
          <w:rPr>
            <w:lang w:eastAsia="en-US" w:bidi="en-US"/>
          </w:rPr>
          <w:t>.</w:t>
        </w:r>
        <w:r>
          <w:rPr>
            <w:lang w:val="en-US" w:eastAsia="en-US" w:bidi="en-US"/>
          </w:rPr>
          <w:t>kachug</w:t>
        </w:r>
        <w:r w:rsidRPr="0099501F">
          <w:rPr>
            <w:lang w:eastAsia="en-US" w:bidi="en-US"/>
          </w:rPr>
          <w:t>-</w:t>
        </w:r>
        <w:r>
          <w:rPr>
            <w:lang w:val="en-US" w:eastAsia="en-US" w:bidi="en-US"/>
          </w:rPr>
          <w:t>gorod</w:t>
        </w:r>
        <w:r w:rsidRPr="0099501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99501F">
        <w:rPr>
          <w:lang w:eastAsia="en-US" w:bidi="en-US"/>
        </w:rPr>
        <w:t>.</w:t>
      </w:r>
    </w:p>
    <w:p w:rsidR="00EB3314" w:rsidRDefault="0099501F">
      <w:pPr>
        <w:pStyle w:val="1"/>
        <w:numPr>
          <w:ilvl w:val="0"/>
          <w:numId w:val="1"/>
        </w:numPr>
        <w:tabs>
          <w:tab w:val="left" w:pos="711"/>
        </w:tabs>
        <w:spacing w:after="640"/>
        <w:ind w:firstLine="360"/>
      </w:pPr>
      <w:r>
        <w:t>Контроль за исполнением настоящего постановления оставляю за собой.</w:t>
      </w:r>
    </w:p>
    <w:p w:rsidR="00EB3314" w:rsidRDefault="0099501F">
      <w:pPr>
        <w:pStyle w:val="1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1469390" distL="864235" distR="114300" simplePos="0" relativeHeight="125829378" behindDoc="0" locked="0" layoutInCell="1" allowOverlap="1">
                <wp:simplePos x="0" y="0"/>
                <wp:positionH relativeFrom="page">
                  <wp:posOffset>5264785</wp:posOffset>
                </wp:positionH>
                <wp:positionV relativeFrom="paragraph">
                  <wp:posOffset>190500</wp:posOffset>
                </wp:positionV>
                <wp:extent cx="1485900" cy="2197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3314" w:rsidRDefault="0099501F">
                            <w:pPr>
                              <w:pStyle w:val="1"/>
                              <w:spacing w:after="0"/>
                            </w:pPr>
                            <w:r>
                              <w:t>А.В. Воложанинов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55000000000001pt;margin-top:15.pt;width:117.pt;height:17.300000000000001pt;z-index:-125829375;mso-wrap-distance-left:68.049999999999997pt;mso-wrap-distance-right:9.pt;mso-wrap-distance-bottom:115.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 Воложанинов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</w:t>
      </w:r>
      <w:r w:rsidR="00990101">
        <w:t>поселения</w:t>
      </w:r>
    </w:p>
    <w:p w:rsidR="00990101" w:rsidRDefault="00990101">
      <w:pPr>
        <w:pStyle w:val="1"/>
      </w:pPr>
    </w:p>
    <w:p w:rsidR="00990101" w:rsidRDefault="00990101">
      <w:pPr>
        <w:pStyle w:val="1"/>
      </w:pPr>
    </w:p>
    <w:p w:rsidR="00EB3314" w:rsidRDefault="00D50150">
      <w:pPr>
        <w:pStyle w:val="1"/>
      </w:pPr>
      <w:r>
        <w:rPr>
          <w:u w:val="single"/>
        </w:rPr>
        <w:t>№160</w:t>
      </w:r>
    </w:p>
    <w:p w:rsidR="00EB3314" w:rsidRDefault="00D50150">
      <w:pPr>
        <w:pStyle w:val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8B10DD9" wp14:editId="5B6D0610">
                <wp:simplePos x="0" y="0"/>
                <wp:positionH relativeFrom="page">
                  <wp:posOffset>5080883</wp:posOffset>
                </wp:positionH>
                <wp:positionV relativeFrom="paragraph">
                  <wp:posOffset>7316</wp:posOffset>
                </wp:positionV>
                <wp:extent cx="1522151" cy="6261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151" cy="626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150" w:rsidRDefault="00D50150">
                            <w:pPr>
                              <w:pStyle w:val="a5"/>
                            </w:pPr>
                            <w:r>
                              <w:t>Н.Ю</w:t>
                            </w:r>
                            <w:r w:rsidR="0099501F">
                              <w:t xml:space="preserve">. </w:t>
                            </w:r>
                            <w:r>
                              <w:t>Сафонова</w:t>
                            </w:r>
                          </w:p>
                          <w:p w:rsidR="00EB3314" w:rsidRDefault="00D50150">
                            <w:pPr>
                              <w:pStyle w:val="a5"/>
                            </w:pPr>
                            <w:r>
                              <w:t xml:space="preserve">И.В. Шеноева </w:t>
                            </w:r>
                          </w:p>
                          <w:p w:rsidR="00D50150" w:rsidRDefault="00D50150">
                            <w:pPr>
                              <w:pStyle w:val="a5"/>
                            </w:pPr>
                            <w:r>
                              <w:t>М.А. Егорова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B10DD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400.05pt;margin-top:.6pt;width:119.85pt;height:49.3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" filled="f" stroked="f">
                <v:textbox inset="0,0,0,0">
                  <w:txbxContent>
                    <w:p w:rsidR="00D50150" w:rsidRDefault="00D50150">
                      <w:pPr>
                        <w:pStyle w:val="a5"/>
                      </w:pPr>
                      <w:r>
                        <w:t>Н.Ю</w:t>
                      </w:r>
                      <w:r w:rsidR="0099501F">
                        <w:t xml:space="preserve">. </w:t>
                      </w:r>
                      <w:r>
                        <w:t>Сафонова</w:t>
                      </w:r>
                    </w:p>
                    <w:p w:rsidR="00EB3314" w:rsidRDefault="00D50150">
                      <w:pPr>
                        <w:pStyle w:val="a5"/>
                      </w:pPr>
                      <w:r>
                        <w:t xml:space="preserve">И.В. Шеноева </w:t>
                      </w:r>
                    </w:p>
                    <w:p w:rsidR="00D50150" w:rsidRDefault="00D50150">
                      <w:pPr>
                        <w:pStyle w:val="a5"/>
                      </w:pPr>
                      <w:r>
                        <w:t>М.А. Егорова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0101">
        <w:t>с Постановлением ознакомлены</w:t>
      </w:r>
      <w:r w:rsidR="0099501F">
        <w:t>:</w:t>
      </w:r>
      <w:r w:rsidR="0099501F">
        <w:br w:type="page"/>
      </w:r>
    </w:p>
    <w:p w:rsidR="00EB3314" w:rsidRDefault="0099501F">
      <w:pPr>
        <w:pStyle w:val="20"/>
        <w:spacing w:after="0"/>
      </w:pPr>
      <w:r>
        <w:lastRenderedPageBreak/>
        <w:t>Приложение №1</w:t>
      </w:r>
    </w:p>
    <w:p w:rsidR="00EB3314" w:rsidRDefault="0099501F">
      <w:pPr>
        <w:pStyle w:val="20"/>
      </w:pPr>
      <w:r>
        <w:t>к Постановлению Качугского муниципального образования, городско</w:t>
      </w:r>
      <w:r w:rsidR="00D50150">
        <w:t>е поселение от 28.12.2022г. №160</w:t>
      </w:r>
    </w:p>
    <w:p w:rsidR="00EB3314" w:rsidRDefault="0099501F">
      <w:pPr>
        <w:pStyle w:val="22"/>
        <w:keepNext/>
        <w:keepLines/>
      </w:pPr>
      <w:bookmarkStart w:id="1" w:name="bookmark2"/>
      <w:r>
        <w:t>Перечень кодов целевых статей расходов местного бюджета Качугского</w:t>
      </w:r>
      <w:r>
        <w:br/>
        <w:t>муниципального образования, городское поселение, используемых при</w:t>
      </w:r>
      <w:r>
        <w:br/>
        <w:t>составлении бюджета и его исполнении.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3"/>
        <w:gridCol w:w="6733"/>
      </w:tblGrid>
      <w:tr w:rsidR="00EB3314" w:rsidTr="00BD3860">
        <w:trPr>
          <w:trHeight w:hRule="exact" w:val="412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EB3314" w:rsidTr="00BD3860">
        <w:trPr>
          <w:trHeight w:hRule="exact" w:val="33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140"/>
            </w:pPr>
            <w:r>
              <w:t>00 0 00 0000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Не указан</w:t>
            </w:r>
          </w:p>
        </w:tc>
      </w:tr>
      <w:tr w:rsidR="00EB3314" w:rsidTr="00BD3860">
        <w:trPr>
          <w:trHeight w:hRule="exact" w:val="33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06 5 03 00000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Обслуживание муниципального долга</w:t>
            </w:r>
          </w:p>
        </w:tc>
      </w:tr>
      <w:tr w:rsidR="00EB3314" w:rsidTr="00BD3860">
        <w:trPr>
          <w:trHeight w:hRule="exact" w:val="331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07 0 05 00000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Резервные средства</w:t>
            </w:r>
          </w:p>
        </w:tc>
      </w:tr>
      <w:tr w:rsidR="00EB3314" w:rsidTr="00BD3860">
        <w:trPr>
          <w:trHeight w:hRule="exact" w:val="33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09 0 02 00000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Другие общегосударственные вопросы</w:t>
            </w:r>
          </w:p>
        </w:tc>
      </w:tr>
      <w:tr w:rsidR="00EB3314" w:rsidTr="00BD3860">
        <w:trPr>
          <w:trHeight w:hRule="exact" w:val="33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00 2 03 00000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Глава поселения</w:t>
            </w:r>
          </w:p>
        </w:tc>
      </w:tr>
      <w:tr w:rsidR="00EB3314" w:rsidTr="00BD3860">
        <w:trPr>
          <w:trHeight w:hRule="exact" w:val="328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00 2 04 00000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Центральный аппарат администрации</w:t>
            </w:r>
          </w:p>
        </w:tc>
      </w:tr>
      <w:tr w:rsidR="00EB3314" w:rsidTr="00BD3860">
        <w:trPr>
          <w:trHeight w:hRule="exact" w:val="33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00 2 11 00000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Законодательный орган власти поселения</w:t>
            </w:r>
          </w:p>
        </w:tc>
      </w:tr>
      <w:tr w:rsidR="00EB3314" w:rsidTr="00BD3860">
        <w:trPr>
          <w:trHeight w:hRule="exact" w:val="65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314" w:rsidRDefault="0099501F">
            <w:pPr>
              <w:pStyle w:val="a7"/>
              <w:ind w:firstLine="780"/>
              <w:jc w:val="both"/>
            </w:pPr>
            <w:r>
              <w:t>21 8 00 00000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EB3314" w:rsidTr="00BD3860">
        <w:trPr>
          <w:trHeight w:hRule="exact" w:val="983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314" w:rsidRDefault="0099501F">
            <w:pPr>
              <w:pStyle w:val="a7"/>
              <w:ind w:left="1440"/>
            </w:pPr>
            <w:r>
              <w:t>21 8 01 00000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EB3314" w:rsidTr="00BD3860">
        <w:trPr>
          <w:trHeight w:hRule="exact" w:val="349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</w:pPr>
            <w:r>
              <w:t>30 3 02 00000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Субсидии на возмещение</w:t>
            </w:r>
          </w:p>
        </w:tc>
      </w:tr>
      <w:tr w:rsidR="00EB3314" w:rsidTr="00BD3860">
        <w:trPr>
          <w:trHeight w:hRule="exact" w:val="3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Pr="00D50150" w:rsidRDefault="00D50150" w:rsidP="00D50150">
            <w:pPr>
              <w:pStyle w:val="a7"/>
              <w:ind w:firstLine="780"/>
              <w:rPr>
                <w:lang w:val="en-US"/>
              </w:rPr>
            </w:pPr>
            <w:r>
              <w:t xml:space="preserve">31 5 00 </w:t>
            </w:r>
            <w:r>
              <w:rPr>
                <w:lang w:val="en-US"/>
              </w:rPr>
              <w:t>S2370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Pr="00D50150" w:rsidRDefault="00D50150">
            <w:pPr>
              <w:pStyle w:val="a7"/>
            </w:pPr>
            <w:r>
              <w:t>Реализация мероприятий перечня проектов народных инициатив</w:t>
            </w:r>
          </w:p>
        </w:tc>
      </w:tr>
      <w:tr w:rsidR="00D50150" w:rsidTr="00BD3860">
        <w:trPr>
          <w:trHeight w:hRule="exact" w:val="3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50150" w:rsidRPr="00D50150" w:rsidRDefault="00D50150" w:rsidP="00D50150">
            <w:pPr>
              <w:pStyle w:val="a7"/>
              <w:ind w:firstLine="780"/>
            </w:pPr>
            <w:r>
              <w:t xml:space="preserve">31 5 00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50" w:rsidRDefault="00D50150">
            <w:pPr>
              <w:pStyle w:val="a7"/>
            </w:pPr>
            <w:r>
              <w:t>Реализация мероприятий</w:t>
            </w:r>
            <w:r w:rsidR="00D905FB">
              <w:t xml:space="preserve"> </w:t>
            </w:r>
            <w:r>
              <w:t>перечня</w:t>
            </w:r>
            <w:r w:rsidR="00D905FB">
              <w:t xml:space="preserve"> </w:t>
            </w:r>
            <w:r>
              <w:t>инициативных проектов</w:t>
            </w: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</w:p>
          <w:p w:rsidR="00D50150" w:rsidRDefault="00D50150">
            <w:pPr>
              <w:pStyle w:val="a7"/>
            </w:pPr>
            <w:r>
              <w:t>Р</w:t>
            </w:r>
          </w:p>
        </w:tc>
      </w:tr>
      <w:tr w:rsidR="00D905FB" w:rsidTr="00BD3860">
        <w:trPr>
          <w:trHeight w:hRule="exact" w:val="3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905FB" w:rsidRDefault="00D905FB" w:rsidP="00D50150">
            <w:pPr>
              <w:pStyle w:val="a7"/>
              <w:ind w:firstLine="780"/>
            </w:pPr>
            <w:r>
              <w:t>35 0 02 00000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FB" w:rsidRDefault="00D905FB">
            <w:pPr>
              <w:pStyle w:val="a7"/>
            </w:pPr>
            <w:r>
              <w:t>Поддержка жилищного хозяйства</w:t>
            </w:r>
          </w:p>
        </w:tc>
      </w:tr>
      <w:tr w:rsidR="00EB3314" w:rsidTr="00BD3860">
        <w:trPr>
          <w:trHeight w:hRule="exact" w:val="33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140"/>
            </w:pPr>
            <w:r>
              <w:t>49 0 00 00000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Пенсии</w:t>
            </w:r>
          </w:p>
        </w:tc>
      </w:tr>
      <w:tr w:rsidR="00EB3314" w:rsidTr="00BD3860">
        <w:trPr>
          <w:trHeight w:hRule="exact" w:val="328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49 1 01 00000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Пенсионное обеспечение</w:t>
            </w:r>
          </w:p>
        </w:tc>
      </w:tr>
      <w:tr w:rsidR="00EB3314" w:rsidTr="00BD3860">
        <w:trPr>
          <w:trHeight w:hRule="exact" w:val="667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314" w:rsidRDefault="0099501F">
            <w:pPr>
              <w:pStyle w:val="a7"/>
              <w:ind w:firstLine="140"/>
            </w:pPr>
            <w:r>
              <w:t>51 4 00 00000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Реализация государственных функций в области социальной политики</w:t>
            </w:r>
          </w:p>
        </w:tc>
      </w:tr>
      <w:tr w:rsidR="00EB3314" w:rsidTr="00BD3860">
        <w:trPr>
          <w:trHeight w:hRule="exact" w:val="677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314" w:rsidRDefault="0099501F">
            <w:pPr>
              <w:pStyle w:val="a7"/>
              <w:ind w:firstLine="780"/>
            </w:pPr>
            <w:r>
              <w:t>51 4 01 00000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314" w:rsidRDefault="0099501F">
            <w:pPr>
              <w:pStyle w:val="a7"/>
            </w:pPr>
            <w:r>
              <w:t>Реализация государственных функций в области социальной политики</w:t>
            </w:r>
          </w:p>
        </w:tc>
      </w:tr>
      <w:tr w:rsidR="00EB3314" w:rsidTr="00BD3860">
        <w:trPr>
          <w:trHeight w:hRule="exact" w:val="34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140"/>
            </w:pPr>
            <w:r>
              <w:t>52 0 00 00000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Иные межбюджетные трансферты</w:t>
            </w:r>
          </w:p>
        </w:tc>
      </w:tr>
      <w:tr w:rsidR="00EB3314" w:rsidTr="00BD3860">
        <w:trPr>
          <w:trHeight w:hRule="exact" w:val="331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52 1 06 00000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Иные межбюджетные трансферты</w:t>
            </w:r>
          </w:p>
        </w:tc>
      </w:tr>
      <w:tr w:rsidR="00EB3314" w:rsidTr="00BD3860">
        <w:trPr>
          <w:trHeight w:hRule="exact" w:val="33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60 0 01 00000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Мероприятия в области благоустройства</w:t>
            </w:r>
          </w:p>
        </w:tc>
      </w:tr>
      <w:tr w:rsidR="00EB3314" w:rsidTr="00BD3860">
        <w:trPr>
          <w:trHeight w:hRule="exact" w:val="336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  <w:ind w:firstLine="780"/>
              <w:jc w:val="both"/>
            </w:pPr>
            <w:r>
              <w:t>60 0 05 00000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>
            <w:pPr>
              <w:pStyle w:val="a7"/>
            </w:pPr>
            <w:r>
              <w:t>Прочие мероприятия по благоустройству</w:t>
            </w:r>
          </w:p>
        </w:tc>
      </w:tr>
      <w:tr w:rsidR="00D905FB" w:rsidTr="00BD3860">
        <w:trPr>
          <w:trHeight w:hRule="exact" w:val="779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905FB" w:rsidRPr="004E5AE5" w:rsidRDefault="00D905FB">
            <w:pPr>
              <w:pStyle w:val="a7"/>
              <w:ind w:firstLine="780"/>
              <w:jc w:val="both"/>
            </w:pPr>
            <w:r w:rsidRPr="004E5AE5">
              <w:t>61 3 00 00000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FB" w:rsidRDefault="00D905FB">
            <w:pPr>
              <w:pStyle w:val="a7"/>
            </w:pPr>
            <w:r>
              <w:t>Отдельные государственные областные полномочия в сфере</w:t>
            </w:r>
          </w:p>
          <w:p w:rsidR="00D905FB" w:rsidRDefault="00D905FB">
            <w:pPr>
              <w:pStyle w:val="a7"/>
            </w:pPr>
            <w:r>
              <w:t xml:space="preserve"> водоснабжения и водоотведения</w:t>
            </w:r>
          </w:p>
        </w:tc>
      </w:tr>
      <w:tr w:rsidR="00EB3314" w:rsidTr="000F0D59">
        <w:trPr>
          <w:trHeight w:hRule="exact" w:val="85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314" w:rsidRPr="004E5AE5" w:rsidRDefault="00D905FB" w:rsidP="00D905FB">
            <w:pPr>
              <w:pStyle w:val="a7"/>
              <w:ind w:left="1440"/>
            </w:pPr>
            <w:r w:rsidRPr="004E5AE5">
              <w:t>61 3 01</w:t>
            </w:r>
            <w:r w:rsidR="0099501F" w:rsidRPr="004E5AE5">
              <w:t xml:space="preserve"> </w:t>
            </w:r>
            <w:r w:rsidRPr="004E5AE5">
              <w:rPr>
                <w:lang w:eastAsia="en-US" w:bidi="en-US"/>
              </w:rPr>
              <w:t>73110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0F0D59" w:rsidP="000F0D59">
            <w:pPr>
              <w:pStyle w:val="a7"/>
            </w:pPr>
            <w:r>
              <w:t>Субвенция</w:t>
            </w:r>
            <w:r w:rsidR="0099501F">
              <w:t xml:space="preserve"> на </w:t>
            </w:r>
            <w: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0F0D59" w:rsidTr="000F0D59">
        <w:trPr>
          <w:trHeight w:hRule="exact" w:val="85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0D59" w:rsidRPr="004E5AE5" w:rsidRDefault="000F0D59" w:rsidP="00D905FB">
            <w:pPr>
              <w:pStyle w:val="a7"/>
              <w:ind w:left="1440"/>
            </w:pPr>
            <w:r>
              <w:t>61 4 00 00000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D59" w:rsidRDefault="000F0D59" w:rsidP="000F0D59">
            <w:pPr>
              <w:pStyle w:val="a7"/>
            </w:pPr>
            <w:r>
              <w:t>Модернизация объектов коммунальной инфраструктуры</w:t>
            </w:r>
          </w:p>
        </w:tc>
      </w:tr>
      <w:tr w:rsidR="00EB3314" w:rsidTr="00BD3860">
        <w:trPr>
          <w:trHeight w:hRule="exact" w:val="638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314" w:rsidRDefault="00BD3860">
            <w:pPr>
              <w:pStyle w:val="a7"/>
              <w:ind w:firstLine="780"/>
              <w:jc w:val="both"/>
            </w:pPr>
            <w:r>
              <w:t>65 2</w:t>
            </w:r>
            <w:r w:rsidR="0099501F">
              <w:t xml:space="preserve">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314" w:rsidRDefault="00BD3860">
            <w:pPr>
              <w:pStyle w:val="a7"/>
              <w:spacing w:line="223" w:lineRule="auto"/>
            </w:pPr>
            <w:r>
              <w:t>Программа «Отходы производства и потребления»</w:t>
            </w:r>
          </w:p>
        </w:tc>
      </w:tr>
      <w:tr w:rsidR="00EB3314" w:rsidTr="00BD3860">
        <w:trPr>
          <w:trHeight w:hRule="exact" w:val="971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314" w:rsidRDefault="00BD3860" w:rsidP="00BD3860">
            <w:pPr>
              <w:pStyle w:val="a7"/>
              <w:ind w:left="1440"/>
            </w:pPr>
            <w:r>
              <w:t>65 2</w:t>
            </w:r>
            <w:r w:rsidR="0099501F">
              <w:t xml:space="preserve"> 01 </w:t>
            </w:r>
            <w:r>
              <w:t>0000</w:t>
            </w:r>
            <w:r w:rsidR="0099501F">
              <w:t>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314" w:rsidRDefault="00BD3860">
            <w:pPr>
              <w:pStyle w:val="a7"/>
            </w:pPr>
            <w:r>
              <w:t>Основное мероприятие «Снижение негативного влияния отходов на состояние окружающей среды»</w:t>
            </w:r>
          </w:p>
        </w:tc>
      </w:tr>
      <w:tr w:rsidR="00EB3314" w:rsidTr="008B6AC1">
        <w:trPr>
          <w:trHeight w:hRule="exact" w:val="997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B3314" w:rsidRPr="00BD3860" w:rsidRDefault="00BD3860" w:rsidP="00BD3860">
            <w:pPr>
              <w:pStyle w:val="a7"/>
              <w:ind w:firstLine="780"/>
              <w:jc w:val="both"/>
              <w:rPr>
                <w:lang w:val="en-US"/>
              </w:rPr>
            </w:pPr>
            <w:r>
              <w:t xml:space="preserve">65 2 01 </w:t>
            </w:r>
            <w:r>
              <w:rPr>
                <w:lang w:val="en-US"/>
              </w:rPr>
              <w:t>S2971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Pr="00BD3860" w:rsidRDefault="00BD3860" w:rsidP="00BD3860">
            <w:pPr>
              <w:pStyle w:val="a7"/>
            </w:pPr>
            <w:r>
              <w:rPr>
                <w:lang w:val="en-US"/>
              </w:rPr>
              <w:t>C</w:t>
            </w:r>
            <w:r>
              <w:t>убсидии местным бюджетам в целях софинансирования мероприятий по созданию</w:t>
            </w:r>
            <w:r w:rsidR="008B6AC1">
              <w:t xml:space="preserve"> мест (площадок) накопления твердых коммунальных отходов</w:t>
            </w:r>
            <w:r>
              <w:t xml:space="preserve"> </w:t>
            </w:r>
          </w:p>
        </w:tc>
      </w:tr>
      <w:tr w:rsidR="00EB3314" w:rsidTr="008B6AC1">
        <w:trPr>
          <w:trHeight w:hRule="exact" w:val="112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3314" w:rsidRDefault="008B6AC1" w:rsidP="008B6AC1">
            <w:pPr>
              <w:pStyle w:val="a7"/>
              <w:ind w:left="1440"/>
            </w:pPr>
            <w:r>
              <w:t>65 2</w:t>
            </w:r>
            <w:r w:rsidR="0099501F">
              <w:t xml:space="preserve"> 01 </w:t>
            </w:r>
            <w:r>
              <w:rPr>
                <w:lang w:val="en-US" w:eastAsia="en-US" w:bidi="en-US"/>
              </w:rPr>
              <w:t>S28</w:t>
            </w:r>
            <w:r>
              <w:rPr>
                <w:lang w:eastAsia="en-US" w:bidi="en-US"/>
              </w:rPr>
              <w:t>2</w:t>
            </w:r>
            <w:r w:rsidR="0099501F">
              <w:rPr>
                <w:lang w:val="en-US" w:eastAsia="en-US" w:bidi="en-US"/>
              </w:rPr>
              <w:t>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99501F" w:rsidP="008B6AC1">
            <w:pPr>
              <w:pStyle w:val="a7"/>
            </w:pPr>
            <w:r>
              <w:t>Субсидии</w:t>
            </w:r>
            <w:r w:rsidR="008B6AC1">
              <w:t xml:space="preserve"> местным бюджетам на софинансирование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отходов</w:t>
            </w:r>
            <w:r>
              <w:t xml:space="preserve"> </w:t>
            </w:r>
          </w:p>
        </w:tc>
      </w:tr>
      <w:tr w:rsidR="00EB3314" w:rsidTr="00BD3860">
        <w:trPr>
          <w:trHeight w:hRule="exact" w:val="71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314" w:rsidRDefault="008B6AC1">
            <w:pPr>
              <w:pStyle w:val="a7"/>
              <w:ind w:firstLine="780"/>
            </w:pPr>
            <w:r>
              <w:t>72 0</w:t>
            </w:r>
            <w:r w:rsidR="0099501F">
              <w:t xml:space="preserve"> 00 0000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314" w:rsidRDefault="008B6AC1">
            <w:pPr>
              <w:pStyle w:val="a7"/>
            </w:pPr>
            <w:r>
              <w:t>Государственная программа Иркутской области «Формирование современной городской среды»</w:t>
            </w:r>
          </w:p>
        </w:tc>
      </w:tr>
      <w:tr w:rsidR="008B6AC1" w:rsidTr="00BD3860">
        <w:trPr>
          <w:trHeight w:hRule="exact" w:val="71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6AC1" w:rsidRDefault="008B6AC1">
            <w:pPr>
              <w:pStyle w:val="a7"/>
              <w:ind w:firstLine="780"/>
            </w:pPr>
            <w:r>
              <w:t>72 1 00 00000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C1" w:rsidRDefault="008B6AC1">
            <w:pPr>
              <w:pStyle w:val="a7"/>
            </w:pPr>
            <w:r>
              <w:t>Подпрограмма «Развитие благоустройства территорий муниципальных образований Иркутской области»</w:t>
            </w:r>
          </w:p>
        </w:tc>
      </w:tr>
      <w:tr w:rsidR="008B6AC1" w:rsidTr="00BD3860">
        <w:trPr>
          <w:trHeight w:hRule="exact" w:val="71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6AC1" w:rsidRPr="008B6AC1" w:rsidRDefault="008B6AC1">
            <w:pPr>
              <w:pStyle w:val="a7"/>
              <w:ind w:firstLine="780"/>
              <w:rPr>
                <w:lang w:val="en-US"/>
              </w:rPr>
            </w:pPr>
            <w:r>
              <w:t xml:space="preserve">72 1 </w:t>
            </w:r>
            <w:r>
              <w:rPr>
                <w:lang w:val="en-US"/>
              </w:rPr>
              <w:t>F2 L5551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AC1" w:rsidRPr="008B6AC1" w:rsidRDefault="008B6AC1">
            <w:pPr>
              <w:pStyle w:val="a7"/>
            </w:pPr>
            <w:r>
              <w:t xml:space="preserve">Субсидии местным бюджетам на реализацию программ </w:t>
            </w:r>
            <w:r w:rsidR="00164954">
              <w:t>формирования современной городской среды</w:t>
            </w:r>
          </w:p>
        </w:tc>
      </w:tr>
      <w:tr w:rsidR="00164954" w:rsidTr="00BD3860">
        <w:trPr>
          <w:trHeight w:hRule="exact" w:val="71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  <w:ind w:firstLine="780"/>
            </w:pPr>
            <w:r>
              <w:t>79 5 00 00000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</w:pPr>
            <w:r>
              <w:t>Целевые программы Качугского муниципального образования, городское поселение</w:t>
            </w:r>
          </w:p>
        </w:tc>
      </w:tr>
      <w:tr w:rsidR="00164954" w:rsidTr="00164954">
        <w:trPr>
          <w:trHeight w:hRule="exact" w:val="8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  <w:ind w:firstLine="780"/>
            </w:pPr>
            <w:r>
              <w:t>79 5 02 00000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</w:pPr>
            <w:r>
              <w:t>Долгосрочная целевая программа «Энергосбережение и повышение энергетической эффективности в Качугском муниципальном образовании, городское поселение»</w:t>
            </w:r>
          </w:p>
        </w:tc>
      </w:tr>
      <w:tr w:rsidR="00164954" w:rsidTr="00164954">
        <w:trPr>
          <w:trHeight w:hRule="exact" w:val="8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  <w:ind w:firstLine="780"/>
            </w:pPr>
            <w:r>
              <w:t>79 5 05 00000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</w:pPr>
            <w:r>
              <w:t>Программа «Модернизация объектов коммунальной инфраструктуры»</w:t>
            </w:r>
          </w:p>
        </w:tc>
      </w:tr>
      <w:tr w:rsidR="00164954" w:rsidTr="00164954">
        <w:trPr>
          <w:trHeight w:hRule="exact" w:val="8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  <w:ind w:firstLine="780"/>
            </w:pPr>
            <w:r>
              <w:t>79 5 06 00000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</w:pPr>
            <w:r>
              <w:t>Программа «Развитие физической культуры и спорта в Качугском городском поселении»</w:t>
            </w:r>
          </w:p>
        </w:tc>
      </w:tr>
      <w:tr w:rsidR="00164954" w:rsidTr="00164954">
        <w:trPr>
          <w:trHeight w:hRule="exact" w:val="8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  <w:ind w:firstLine="780"/>
            </w:pPr>
            <w:r>
              <w:t>79 5 07 00000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</w:pPr>
            <w:r>
              <w:t>Программа «Развитие молодежной политики на территории Качугского городского поселения»</w:t>
            </w:r>
          </w:p>
        </w:tc>
      </w:tr>
      <w:tr w:rsidR="00164954" w:rsidTr="00164954">
        <w:trPr>
          <w:trHeight w:hRule="exact" w:val="8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  <w:ind w:firstLine="780"/>
            </w:pPr>
            <w:r>
              <w:t>79 5 08 00000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</w:pPr>
            <w:r>
              <w:t>Программа «Формирование современной городской среды»</w:t>
            </w:r>
          </w:p>
        </w:tc>
      </w:tr>
      <w:tr w:rsidR="00164954" w:rsidTr="00164954">
        <w:trPr>
          <w:trHeight w:hRule="exact" w:val="8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  <w:ind w:firstLine="780"/>
            </w:pPr>
            <w:r>
              <w:t>79 5 09 00000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954" w:rsidRDefault="00164954">
            <w:pPr>
              <w:pStyle w:val="a7"/>
            </w:pPr>
            <w:r>
              <w:t>Долгосрочная целевая программа «</w:t>
            </w:r>
            <w:r w:rsidR="00C50FFE">
              <w:t>Комплексного развития систем коммунальной инфраструктуры Качугского муниципального образования, городское поселение»</w:t>
            </w:r>
          </w:p>
        </w:tc>
      </w:tr>
      <w:tr w:rsidR="00C50FFE" w:rsidTr="00164954">
        <w:trPr>
          <w:trHeight w:hRule="exact" w:val="8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FFE" w:rsidRDefault="00C50FFE">
            <w:pPr>
              <w:pStyle w:val="a7"/>
              <w:ind w:firstLine="780"/>
            </w:pPr>
            <w:r>
              <w:t>79 5 10 00000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E" w:rsidRDefault="00C50FFE">
            <w:pPr>
              <w:pStyle w:val="a7"/>
            </w:pPr>
            <w:r>
              <w:t xml:space="preserve">Муниципальная программа «Развитие культуры на территории Качугского муниципального образования, городское поселение» </w:t>
            </w:r>
          </w:p>
        </w:tc>
      </w:tr>
      <w:tr w:rsidR="00C50FFE" w:rsidTr="00164954">
        <w:trPr>
          <w:trHeight w:hRule="exact" w:val="8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FFE" w:rsidRDefault="00C50FFE">
            <w:pPr>
              <w:pStyle w:val="a7"/>
              <w:ind w:firstLine="780"/>
            </w:pPr>
            <w:r>
              <w:t>79 5 12 00000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E" w:rsidRDefault="00C50FFE">
            <w:pPr>
              <w:pStyle w:val="a7"/>
            </w:pPr>
            <w:r>
              <w:t>Программа «Комплексного развития транспортной инфраструктуры Качугского муниципального образования, городское поселение»</w:t>
            </w:r>
          </w:p>
        </w:tc>
      </w:tr>
      <w:tr w:rsidR="00C50FFE" w:rsidTr="00164954">
        <w:trPr>
          <w:trHeight w:hRule="exact" w:val="840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FFE" w:rsidRDefault="00C50FFE">
            <w:pPr>
              <w:pStyle w:val="a7"/>
              <w:ind w:firstLine="780"/>
            </w:pPr>
            <w:r>
              <w:t>79 5 13 00000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E" w:rsidRDefault="00C50FFE">
            <w:pPr>
              <w:pStyle w:val="a7"/>
            </w:pPr>
            <w:r>
              <w:t xml:space="preserve">Муниципальная программа «Поддержка социально ориентированных некоммерческих организаций в Качугском городском поселении» </w:t>
            </w:r>
          </w:p>
        </w:tc>
      </w:tr>
      <w:tr w:rsidR="00C50FFE" w:rsidTr="004E5AE5">
        <w:trPr>
          <w:trHeight w:hRule="exact" w:val="1217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50FFE" w:rsidRDefault="00C50FFE">
            <w:pPr>
              <w:pStyle w:val="a7"/>
              <w:ind w:firstLine="780"/>
            </w:pPr>
            <w:r>
              <w:t>79 5 14 00000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FFE" w:rsidRDefault="00C50FFE">
            <w:pPr>
              <w:pStyle w:val="a7"/>
            </w:pPr>
            <w:r>
              <w:t>Долгосрочная муниципальная целевая программа «Об обеспечении первичных мер пожарной безопасности на территории Качугского городского поселения</w:t>
            </w:r>
            <w:r w:rsidR="004E5AE5">
              <w:t xml:space="preserve"> на 2021-2023 годы»</w:t>
            </w:r>
          </w:p>
        </w:tc>
      </w:tr>
      <w:tr w:rsidR="004E5AE5" w:rsidTr="004E5AE5">
        <w:trPr>
          <w:trHeight w:hRule="exact" w:val="993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AE5" w:rsidRDefault="004E5AE5">
            <w:pPr>
              <w:pStyle w:val="a7"/>
              <w:ind w:firstLine="780"/>
            </w:pPr>
            <w:r>
              <w:t>90 А 00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AE5" w:rsidRDefault="004E5AE5">
            <w:pPr>
              <w:pStyle w:val="a7"/>
            </w:pPr>
            <w:r>
              <w:t>Обеспечение реализации отдельных областных государственных полномочий, переданных отдельных полномочий Российской Федерации</w:t>
            </w:r>
          </w:p>
        </w:tc>
      </w:tr>
      <w:tr w:rsidR="004E5AE5" w:rsidTr="004E5AE5">
        <w:trPr>
          <w:trHeight w:hRule="exact" w:val="993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AE5" w:rsidRDefault="004E5AE5">
            <w:pPr>
              <w:pStyle w:val="a7"/>
              <w:ind w:firstLine="780"/>
            </w:pPr>
            <w:r>
              <w:t>90 А 01 00000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AE5" w:rsidRDefault="004E5AE5">
            <w:pPr>
              <w:pStyle w:val="a7"/>
            </w:pPr>
            <w:r>
              <w:t>Субвенции на осуществление отдельных областных государственных полномочий, переданных отдельных полномочий Российской Федерации</w:t>
            </w:r>
          </w:p>
        </w:tc>
      </w:tr>
      <w:tr w:rsidR="004E5AE5" w:rsidTr="004E5AE5">
        <w:trPr>
          <w:trHeight w:hRule="exact" w:val="993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5AE5" w:rsidRDefault="004E5AE5">
            <w:pPr>
              <w:pStyle w:val="a7"/>
              <w:ind w:firstLine="780"/>
            </w:pPr>
            <w:r>
              <w:t>90 А 01 51180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AE5" w:rsidRDefault="004E5AE5">
            <w:pPr>
              <w:pStyle w:val="a7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0D59" w:rsidTr="00A46A4F">
        <w:trPr>
          <w:trHeight w:hRule="exact" w:val="1704"/>
          <w:jc w:val="center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D59" w:rsidRDefault="000F0D59">
            <w:pPr>
              <w:pStyle w:val="a7"/>
              <w:ind w:firstLine="780"/>
            </w:pPr>
            <w:bookmarkStart w:id="2" w:name="_GoBack"/>
            <w:bookmarkEnd w:id="2"/>
            <w:r>
              <w:t>90 А 01 73150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D59" w:rsidRDefault="000F0D59">
            <w:pPr>
              <w:pStyle w:val="a7"/>
            </w:pPr>
            <w:r>
              <w:t xml:space="preserve">Субвенция на осуществление областного государственного полномочия по определению перечня должностных лиц </w:t>
            </w:r>
            <w:r w:rsidR="00A46A4F">
              <w:t xml:space="preserve"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</w:tr>
    </w:tbl>
    <w:p w:rsidR="00EB3314" w:rsidRDefault="0099501F">
      <w:pPr>
        <w:spacing w:line="1" w:lineRule="exact"/>
      </w:pPr>
      <w:r>
        <w:br w:type="page"/>
      </w:r>
      <w:r w:rsidR="000916D7">
        <w:t>-</w:t>
      </w:r>
    </w:p>
    <w:p w:rsidR="000916D7" w:rsidRDefault="000916D7">
      <w:pPr>
        <w:spacing w:line="1" w:lineRule="exact"/>
      </w:pPr>
      <w:r>
        <w:t>+</w:t>
      </w:r>
    </w:p>
    <w:sectPr w:rsidR="000916D7">
      <w:pgSz w:w="11900" w:h="16840"/>
      <w:pgMar w:top="971" w:right="849" w:bottom="553" w:left="1123" w:header="543" w:footer="1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D0" w:rsidRDefault="0099501F">
      <w:r>
        <w:separator/>
      </w:r>
    </w:p>
  </w:endnote>
  <w:endnote w:type="continuationSeparator" w:id="0">
    <w:p w:rsidR="00925AD0" w:rsidRDefault="0099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14" w:rsidRDefault="00EB3314"/>
  </w:footnote>
  <w:footnote w:type="continuationSeparator" w:id="0">
    <w:p w:rsidR="00EB3314" w:rsidRDefault="00EB33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5D45"/>
    <w:multiLevelType w:val="multilevel"/>
    <w:tmpl w:val="F054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14"/>
    <w:rsid w:val="000916D7"/>
    <w:rsid w:val="000F0D59"/>
    <w:rsid w:val="00164954"/>
    <w:rsid w:val="004E5AE5"/>
    <w:rsid w:val="008650AF"/>
    <w:rsid w:val="008B6AC1"/>
    <w:rsid w:val="00925AD0"/>
    <w:rsid w:val="00990101"/>
    <w:rsid w:val="0099501F"/>
    <w:rsid w:val="009A4E71"/>
    <w:rsid w:val="00A46A4F"/>
    <w:rsid w:val="00BD3860"/>
    <w:rsid w:val="00C50FFE"/>
    <w:rsid w:val="00D50150"/>
    <w:rsid w:val="00D905FB"/>
    <w:rsid w:val="00E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DB31"/>
  <w15:docId w15:val="{1FE3F46D-A4F5-44F3-904F-434D04D0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pacing w:after="660"/>
      <w:ind w:left="508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0D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chug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p</cp:lastModifiedBy>
  <cp:revision>5</cp:revision>
  <cp:lastPrinted>2022-12-30T03:36:00Z</cp:lastPrinted>
  <dcterms:created xsi:type="dcterms:W3CDTF">2022-12-30T00:42:00Z</dcterms:created>
  <dcterms:modified xsi:type="dcterms:W3CDTF">2022-12-30T03:43:00Z</dcterms:modified>
</cp:coreProperties>
</file>